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9"/>
        <w:widowControl w:val="0"/>
        <w:overflowPunct w:val="0"/>
        <w:autoSpaceDE w:val="0"/>
        <w:autoSpaceDN w:val="0"/>
        <w:adjustRightInd w:val="0"/>
        <w:snapToGrid w:val="0"/>
        <w:spacing w:before="0" w:beforeAutospacing="0" w:after="0" w:afterAutospacing="0" w:line="360" w:lineRule="auto"/>
        <w:jc w:val="both"/>
        <w:rPr>
          <w:rFonts w:hint="default" w:ascii="Times New Roman" w:hAnsi="Times New Roman" w:eastAsia="黑体" w:cs="Times New Roman"/>
          <w:color w:val="auto"/>
          <w:kern w:val="2"/>
          <w:sz w:val="32"/>
          <w:szCs w:val="32"/>
          <w:highlight w:val="none"/>
          <w:lang w:eastAsia="zh-CN"/>
        </w:rPr>
      </w:pPr>
      <w:bookmarkStart w:id="0" w:name="_GoBack"/>
      <w:bookmarkEnd w:id="0"/>
      <w:r>
        <w:rPr>
          <w:rFonts w:ascii="Times New Roman" w:hAnsi="Times New Roman" w:eastAsia="黑体" w:cs="Times New Roman"/>
          <w:color w:val="auto"/>
          <w:kern w:val="2"/>
          <w:sz w:val="32"/>
          <w:szCs w:val="32"/>
          <w:highlight w:val="none"/>
        </w:rPr>
        <w:t>附件</w:t>
      </w:r>
      <w:r>
        <w:rPr>
          <w:rFonts w:hint="default" w:ascii="Times New Roman" w:hAnsi="Times New Roman" w:eastAsia="黑体" w:cs="Times New Roman"/>
          <w:color w:val="auto"/>
          <w:kern w:val="2"/>
          <w:sz w:val="32"/>
          <w:szCs w:val="32"/>
          <w:highlight w:val="none"/>
          <w:lang w:val="en-US" w:eastAsia="zh-CN"/>
        </w:rPr>
        <w:t>1</w:t>
      </w:r>
    </w:p>
    <w:p>
      <w:pPr>
        <w:adjustRightInd w:val="0"/>
        <w:snapToGrid w:val="0"/>
        <w:spacing w:before="0" w:line="600" w:lineRule="exact"/>
        <w:jc w:val="center"/>
        <w:rPr>
          <w:rFonts w:hint="default" w:ascii="Times New Roman" w:hAnsi="Times New Roman" w:eastAsia="方正小标宋_GBK" w:cs="Times New Roman"/>
          <w:bCs w:val="0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方正小标宋_GBK" w:cs="Times New Roman"/>
          <w:snapToGrid/>
          <w:color w:val="auto"/>
          <w:kern w:val="2"/>
          <w:sz w:val="32"/>
          <w:szCs w:val="32"/>
          <w:highlight w:val="none"/>
        </w:rPr>
        <w:t>苏州市科技攻关项目（面向全球“揭榜挂帅”关键核心技术攻关）</w:t>
      </w:r>
      <w:r>
        <w:rPr>
          <w:rFonts w:hint="default" w:ascii="Times New Roman" w:hAnsi="Times New Roman" w:eastAsia="方正小标宋_GBK" w:cs="Times New Roman"/>
          <w:b w:val="0"/>
          <w:bCs w:val="0"/>
          <w:color w:val="auto"/>
          <w:sz w:val="32"/>
          <w:szCs w:val="32"/>
          <w:highlight w:val="none"/>
        </w:rPr>
        <w:t>需求征集表</w:t>
      </w:r>
    </w:p>
    <w:tbl>
      <w:tblPr>
        <w:tblStyle w:val="10"/>
        <w:tblW w:w="8944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41"/>
        <w:gridCol w:w="2701"/>
        <w:gridCol w:w="2000"/>
        <w:gridCol w:w="656"/>
        <w:gridCol w:w="1946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641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  <w:t>企业名称</w:t>
            </w:r>
          </w:p>
        </w:tc>
        <w:tc>
          <w:tcPr>
            <w:tcW w:w="2701" w:type="dxa"/>
            <w:tcBorders>
              <w:tl2br w:val="nil"/>
              <w:tr2bl w:val="nil"/>
            </w:tcBorders>
            <w:vAlign w:val="center"/>
          </w:tcPr>
          <w:p>
            <w:pPr>
              <w:rPr>
                <w:rFonts w:ascii="Times New Roman" w:hAnsi="Times New Roman" w:cs="Times New Roman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2656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  <w:t>所属地区</w:t>
            </w: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  <w:lang w:val="en-US" w:eastAsia="zh-CN"/>
              </w:rPr>
              <w:t xml:space="preserve">   </w:t>
            </w:r>
          </w:p>
        </w:tc>
        <w:tc>
          <w:tcPr>
            <w:tcW w:w="194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rPr>
                <w:rFonts w:hint="default" w:ascii="Times New Roman" w:hAnsi="Times New Roman" w:eastAsia="宋体" w:cs="Times New Roman"/>
                <w:color w:val="auto"/>
                <w:sz w:val="28"/>
                <w:szCs w:val="28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641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  <w:t>统一社会信用代码</w:t>
            </w:r>
          </w:p>
        </w:tc>
        <w:tc>
          <w:tcPr>
            <w:tcW w:w="2701" w:type="dxa"/>
            <w:tcBorders>
              <w:tl2br w:val="nil"/>
              <w:tr2bl w:val="nil"/>
            </w:tcBorders>
            <w:vAlign w:val="center"/>
          </w:tcPr>
          <w:p>
            <w:pPr>
              <w:rPr>
                <w:rFonts w:ascii="Times New Roman" w:hAnsi="Times New Roman" w:cs="Times New Roman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2656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  <w:lang w:val="en-US" w:eastAsia="zh-CN"/>
              </w:rPr>
              <w:t>研发</w:t>
            </w: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  <w:t>人员总数</w:t>
            </w:r>
          </w:p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  <w:lang w:val="en-US" w:eastAsia="zh-CN"/>
              </w:rPr>
              <w:t>及占比</w:t>
            </w:r>
          </w:p>
        </w:tc>
        <w:tc>
          <w:tcPr>
            <w:tcW w:w="1946" w:type="dxa"/>
            <w:tcBorders>
              <w:tl2br w:val="nil"/>
              <w:tr2bl w:val="nil"/>
            </w:tcBorders>
            <w:vAlign w:val="center"/>
          </w:tcPr>
          <w:p>
            <w:pPr>
              <w:adjustRightInd w:val="0"/>
              <w:snapToGrid w:val="0"/>
              <w:rPr>
                <w:rFonts w:ascii="Times New Roman" w:hAnsi="Times New Roman" w:cs="Times New Roman"/>
                <w:color w:val="auto"/>
                <w:sz w:val="28"/>
                <w:szCs w:val="28"/>
                <w:highlight w:val="none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641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  <w:t>企业</w:t>
            </w: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  <w:lang w:eastAsia="zh-CN"/>
              </w:rPr>
              <w:t>负责</w:t>
            </w: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  <w:t>人</w:t>
            </w: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  <w:lang w:val="en-US" w:eastAsia="zh-CN"/>
              </w:rPr>
              <w:t>/</w:t>
            </w:r>
          </w:p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  <w:lang w:val="en-US" w:eastAsia="zh-CN"/>
              </w:rPr>
              <w:t>技术负责人</w:t>
            </w:r>
          </w:p>
        </w:tc>
        <w:tc>
          <w:tcPr>
            <w:tcW w:w="2701" w:type="dxa"/>
            <w:tcBorders>
              <w:tl2br w:val="nil"/>
              <w:tr2bl w:val="nil"/>
            </w:tcBorders>
            <w:vAlign w:val="center"/>
          </w:tcPr>
          <w:p>
            <w:pPr>
              <w:rPr>
                <w:rFonts w:ascii="Times New Roman" w:hAnsi="Times New Roman" w:cs="Times New Roman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2656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  <w:t>联系方式</w:t>
            </w:r>
          </w:p>
        </w:tc>
        <w:tc>
          <w:tcPr>
            <w:tcW w:w="1946" w:type="dxa"/>
            <w:tcBorders>
              <w:tl2br w:val="nil"/>
              <w:tr2bl w:val="nil"/>
            </w:tcBorders>
            <w:vAlign w:val="center"/>
          </w:tcPr>
          <w:p>
            <w:pPr>
              <w:rPr>
                <w:rFonts w:ascii="Times New Roman" w:hAnsi="Times New Roman" w:cs="Times New Roman"/>
                <w:color w:val="auto"/>
                <w:sz w:val="28"/>
                <w:szCs w:val="28"/>
                <w:highlight w:val="none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641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  <w:t>所属部门</w:t>
            </w:r>
          </w:p>
        </w:tc>
        <w:tc>
          <w:tcPr>
            <w:tcW w:w="2701" w:type="dxa"/>
            <w:tcBorders>
              <w:tl2br w:val="nil"/>
              <w:tr2bl w:val="nil"/>
            </w:tcBorders>
            <w:vAlign w:val="center"/>
          </w:tcPr>
          <w:p>
            <w:pPr>
              <w:rPr>
                <w:rFonts w:ascii="Times New Roman" w:hAnsi="Times New Roman" w:cs="Times New Roman"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2656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  <w:t>是否</w:t>
            </w: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  <w:lang w:val="en-US" w:eastAsia="zh-CN"/>
              </w:rPr>
              <w:t>高新技术企业</w:t>
            </w:r>
          </w:p>
        </w:tc>
        <w:tc>
          <w:tcPr>
            <w:tcW w:w="1946" w:type="dxa"/>
            <w:tcBorders>
              <w:tl2br w:val="nil"/>
              <w:tr2bl w:val="nil"/>
            </w:tcBorders>
            <w:vAlign w:val="center"/>
          </w:tcPr>
          <w:p>
            <w:pPr>
              <w:rPr>
                <w:rFonts w:ascii="Times New Roman" w:hAnsi="Times New Roman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t xml:space="preserve">是   </w:t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sym w:font="Wingdings 2" w:char="00A3"/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t>否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1641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  <w:lang w:val="en-US" w:eastAsia="zh-CN"/>
              </w:rPr>
              <w:t>是否为外贸企业</w:t>
            </w:r>
          </w:p>
        </w:tc>
        <w:tc>
          <w:tcPr>
            <w:tcW w:w="2701" w:type="dxa"/>
            <w:tcBorders>
              <w:tl2br w:val="nil"/>
              <w:tr2bl w:val="nil"/>
            </w:tcBorders>
            <w:vAlign w:val="center"/>
          </w:tcPr>
          <w:p>
            <w:pPr>
              <w:rPr>
                <w:rFonts w:ascii="Times New Roman" w:hAnsi="Times New Roman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  <w:lang w:eastAsia="zh-CN"/>
              </w:rPr>
              <w:t>□</w:t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t xml:space="preserve">是   </w:t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sym w:font="Wingdings 2" w:char="00A3"/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t>否</w:t>
            </w:r>
          </w:p>
        </w:tc>
        <w:tc>
          <w:tcPr>
            <w:tcW w:w="2656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</w:pPr>
          </w:p>
        </w:tc>
        <w:tc>
          <w:tcPr>
            <w:tcW w:w="1946" w:type="dxa"/>
            <w:tcBorders>
              <w:tl2br w:val="nil"/>
              <w:tr2bl w:val="nil"/>
            </w:tcBorders>
            <w:vAlign w:val="center"/>
          </w:tcPr>
          <w:p>
            <w:pP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  <w:lang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2" w:hRule="atLeast"/>
          <w:jc w:val="center"/>
        </w:trPr>
        <w:tc>
          <w:tcPr>
            <w:tcW w:w="1641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  <w:t>企业简介</w:t>
            </w:r>
          </w:p>
          <w:p>
            <w:pPr>
              <w:jc w:val="center"/>
              <w:rPr>
                <w:rFonts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  <w:t>（</w:t>
            </w: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  <w:lang w:val="en-US" w:eastAsia="zh-CN"/>
              </w:rPr>
              <w:t>50</w:t>
            </w: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  <w:t>0字以内）</w:t>
            </w:r>
          </w:p>
        </w:tc>
        <w:tc>
          <w:tcPr>
            <w:tcW w:w="7303" w:type="dxa"/>
            <w:gridSpan w:val="4"/>
            <w:tcBorders>
              <w:tl2br w:val="nil"/>
              <w:tr2bl w:val="nil"/>
            </w:tcBorders>
          </w:tcPr>
          <w:p>
            <w:pPr>
              <w:jc w:val="left"/>
              <w:rPr>
                <w:rFonts w:ascii="Times New Roman" w:hAnsi="Times New Roman" w:cs="Times New Roman"/>
                <w:color w:val="auto"/>
                <w:sz w:val="28"/>
                <w:szCs w:val="28"/>
                <w:highlight w:val="none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1641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  <w:t>企业</w:t>
            </w: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  <w:lang w:val="en-US" w:eastAsia="zh-CN"/>
              </w:rPr>
              <w:t>2024年度</w:t>
            </w: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  <w:t>营业收入</w:t>
            </w:r>
          </w:p>
        </w:tc>
        <w:tc>
          <w:tcPr>
            <w:tcW w:w="7303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t>□5000万</w:t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  <w:lang w:val="en-US" w:eastAsia="zh-CN"/>
              </w:rPr>
              <w:t>元</w:t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t>-1亿</w:t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  <w:lang w:val="en-US" w:eastAsia="zh-CN"/>
              </w:rPr>
              <w:t>元</w:t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t xml:space="preserve"> </w:t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sym w:font="Wingdings 2" w:char="00A3"/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t>1-2亿</w:t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  <w:lang w:val="en-US" w:eastAsia="zh-CN"/>
              </w:rPr>
              <w:t>元</w:t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t xml:space="preserve"> </w:t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sym w:font="Wingdings 2" w:char="00A3"/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t>2</w:t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  <w:lang w:val="en-US" w:eastAsia="zh-CN"/>
              </w:rPr>
              <w:t xml:space="preserve">-5亿元 </w:t>
            </w:r>
          </w:p>
          <w:p>
            <w:pPr>
              <w:jc w:val="center"/>
              <w:rPr>
                <w:rFonts w:hint="default" w:ascii="Times New Roman" w:hAnsi="Times New Roman" w:eastAsia="宋体" w:cs="Times New Roman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sym w:font="Wingdings 2" w:char="00A3"/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  <w:lang w:val="en-US" w:eastAsia="zh-CN"/>
              </w:rPr>
              <w:t xml:space="preserve">5-10亿元   </w:t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sym w:font="Wingdings 2" w:char="00A3"/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  <w:lang w:val="en-US" w:eastAsia="zh-CN"/>
              </w:rPr>
              <w:t xml:space="preserve">10-50亿元   </w:t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sym w:font="Wingdings 2" w:char="00A3"/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  <w:lang w:val="en-US" w:eastAsia="zh-CN"/>
              </w:rPr>
              <w:t>50亿元以上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1641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  <w:t>技术需求名称</w:t>
            </w:r>
          </w:p>
        </w:tc>
        <w:tc>
          <w:tcPr>
            <w:tcW w:w="7303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ind w:firstLine="560" w:firstLineChars="200"/>
              <w:rPr>
                <w:rFonts w:ascii="Times New Roman" w:hAnsi="Times New Roman" w:cs="Times New Roman"/>
                <w:color w:val="auto"/>
                <w:sz w:val="28"/>
                <w:szCs w:val="28"/>
                <w:highlight w:val="none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  <w:jc w:val="center"/>
        </w:trPr>
        <w:tc>
          <w:tcPr>
            <w:tcW w:w="1641" w:type="dxa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jc w:val="center"/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cs="Times New Roman"/>
                <w:b/>
                <w:bCs w:val="0"/>
                <w:color w:val="auto"/>
                <w:sz w:val="28"/>
                <w:szCs w:val="28"/>
                <w:highlight w:val="none"/>
                <w:lang w:val="en-US" w:eastAsia="zh-CN"/>
              </w:rPr>
              <w:t>技术类型</w:t>
            </w:r>
          </w:p>
        </w:tc>
        <w:tc>
          <w:tcPr>
            <w:tcW w:w="7303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pacing w:line="240" w:lineRule="auto"/>
              <w:jc w:val="center"/>
              <w:rPr>
                <w:rFonts w:ascii="Times New Roman" w:hAnsi="Times New Roman" w:cs="Times New Roman"/>
                <w:b w:val="0"/>
                <w:bCs/>
                <w:color w:val="auto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cs="Times New Roman"/>
                <w:b w:val="0"/>
                <w:bCs/>
                <w:color w:val="auto"/>
                <w:sz w:val="28"/>
                <w:szCs w:val="28"/>
                <w:highlight w:val="none"/>
              </w:rPr>
              <w:sym w:font="Wingdings" w:char="00A8"/>
            </w:r>
            <w:r>
              <w:rPr>
                <w:rFonts w:ascii="Times New Roman" w:hAnsi="Times New Roman" w:cs="Times New Roman"/>
                <w:b w:val="0"/>
                <w:bCs/>
                <w:color w:val="auto"/>
                <w:sz w:val="28"/>
                <w:szCs w:val="28"/>
                <w:highlight w:val="none"/>
              </w:rPr>
              <w:t xml:space="preserve">前沿技术 </w:t>
            </w:r>
            <w:r>
              <w:rPr>
                <w:rFonts w:ascii="Times New Roman" w:hAnsi="Times New Roman" w:cs="Times New Roman"/>
                <w:b w:val="0"/>
                <w:bCs/>
                <w:color w:val="auto"/>
                <w:sz w:val="28"/>
                <w:szCs w:val="28"/>
                <w:highlight w:val="none"/>
              </w:rPr>
              <w:sym w:font="Wingdings" w:char="00A8"/>
            </w:r>
            <w:r>
              <w:rPr>
                <w:rFonts w:hint="default" w:ascii="Times New Roman" w:hAnsi="Times New Roman" w:cs="Times New Roman"/>
                <w:b w:val="0"/>
                <w:bCs/>
                <w:color w:val="auto"/>
                <w:sz w:val="28"/>
                <w:szCs w:val="28"/>
                <w:highlight w:val="none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bCs/>
                <w:color w:val="auto"/>
                <w:sz w:val="28"/>
                <w:szCs w:val="28"/>
                <w:highlight w:val="none"/>
              </w:rPr>
              <w:t xml:space="preserve">“卡脖子”技术 </w:t>
            </w:r>
            <w:r>
              <w:rPr>
                <w:rFonts w:ascii="Times New Roman" w:hAnsi="Times New Roman" w:cs="Times New Roman"/>
                <w:b w:val="0"/>
                <w:bCs/>
                <w:color w:val="auto"/>
                <w:sz w:val="28"/>
                <w:szCs w:val="28"/>
                <w:highlight w:val="none"/>
              </w:rPr>
              <w:sym w:font="Wingdings" w:char="00A8"/>
            </w:r>
            <w:r>
              <w:rPr>
                <w:rFonts w:ascii="Times New Roman" w:hAnsi="Times New Roman" w:cs="Times New Roman"/>
                <w:b w:val="0"/>
                <w:bCs/>
                <w:color w:val="auto"/>
                <w:sz w:val="28"/>
                <w:szCs w:val="28"/>
                <w:highlight w:val="none"/>
              </w:rPr>
              <w:t xml:space="preserve">关键核心技术 </w:t>
            </w:r>
            <w:r>
              <w:rPr>
                <w:rFonts w:ascii="Times New Roman" w:hAnsi="Times New Roman" w:cs="Times New Roman"/>
                <w:b w:val="0"/>
                <w:bCs/>
                <w:color w:val="auto"/>
                <w:sz w:val="28"/>
                <w:szCs w:val="28"/>
                <w:highlight w:val="none"/>
              </w:rPr>
              <w:sym w:font="Wingdings" w:char="00A8"/>
            </w:r>
            <w:r>
              <w:rPr>
                <w:rFonts w:ascii="Times New Roman" w:hAnsi="Times New Roman" w:cs="Times New Roman"/>
                <w:b w:val="0"/>
                <w:bCs/>
                <w:color w:val="auto"/>
                <w:sz w:val="28"/>
                <w:szCs w:val="28"/>
                <w:highlight w:val="none"/>
              </w:rPr>
              <w:t>共性技术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1641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  <w:t>需求类型</w:t>
            </w:r>
          </w:p>
        </w:tc>
        <w:tc>
          <w:tcPr>
            <w:tcW w:w="7303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rPr>
                <w:rFonts w:ascii="Times New Roman" w:hAnsi="Times New Roman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ascii="Times New Roman" w:hAnsi="Times New Roman" w:cs="Times New Roman"/>
                <w:b w:val="0"/>
                <w:bCs/>
                <w:color w:val="auto"/>
                <w:sz w:val="28"/>
                <w:szCs w:val="28"/>
                <w:highlight w:val="none"/>
              </w:rPr>
              <w:sym w:font="Wingdings" w:char="00A8"/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t xml:space="preserve">关键技术研发  </w:t>
            </w:r>
            <w:r>
              <w:rPr>
                <w:rFonts w:ascii="Times New Roman" w:hAnsi="Times New Roman" w:cs="Times New Roman"/>
                <w:b w:val="0"/>
                <w:bCs/>
                <w:color w:val="auto"/>
                <w:sz w:val="28"/>
                <w:szCs w:val="28"/>
                <w:highlight w:val="none"/>
              </w:rPr>
              <w:sym w:font="Wingdings" w:char="00A8"/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t xml:space="preserve">技术改造  </w:t>
            </w:r>
            <w:r>
              <w:rPr>
                <w:rFonts w:ascii="Times New Roman" w:hAnsi="Times New Roman" w:cs="Times New Roman"/>
                <w:b w:val="0"/>
                <w:bCs/>
                <w:color w:val="auto"/>
                <w:sz w:val="28"/>
                <w:szCs w:val="28"/>
                <w:highlight w:val="none"/>
              </w:rPr>
              <w:sym w:font="Wingdings" w:char="00A8"/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t xml:space="preserve">设备改进  </w:t>
            </w:r>
            <w:r>
              <w:rPr>
                <w:rFonts w:ascii="Times New Roman" w:hAnsi="Times New Roman" w:cs="Times New Roman"/>
                <w:b w:val="0"/>
                <w:bCs/>
                <w:color w:val="auto"/>
                <w:sz w:val="28"/>
                <w:szCs w:val="28"/>
                <w:highlight w:val="none"/>
              </w:rPr>
              <w:sym w:font="Wingdings" w:char="00A8"/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t xml:space="preserve">产品升级 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1641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  <w:t>项目拟投入总额</w:t>
            </w:r>
          </w:p>
        </w:tc>
        <w:tc>
          <w:tcPr>
            <w:tcW w:w="2701" w:type="dxa"/>
            <w:tcBorders>
              <w:tl2br w:val="nil"/>
              <w:tr2bl w:val="nil"/>
            </w:tcBorders>
            <w:vAlign w:val="center"/>
          </w:tcPr>
          <w:p>
            <w:pPr>
              <w:ind w:firstLine="560" w:firstLineChars="200"/>
              <w:rPr>
                <w:rFonts w:ascii="Times New Roman" w:hAnsi="Times New Roman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t xml:space="preserve">     万元</w:t>
            </w:r>
          </w:p>
        </w:tc>
        <w:tc>
          <w:tcPr>
            <w:tcW w:w="2656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rPr>
                <w:rFonts w:hint="default" w:ascii="Times New Roman" w:hAnsi="Times New Roman" w:eastAsia="宋体" w:cs="Times New Roman"/>
                <w:color w:val="auto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  <w:t>其中：与合作单位合作资金</w:t>
            </w: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  <w:lang w:eastAsia="zh-CN"/>
              </w:rPr>
              <w:t>（</w:t>
            </w: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  <w:lang w:val="en-US" w:eastAsia="zh-CN"/>
              </w:rPr>
              <w:t>榜单金额</w:t>
            </w: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  <w:lang w:eastAsia="zh-CN"/>
              </w:rPr>
              <w:t>）</w:t>
            </w:r>
          </w:p>
        </w:tc>
        <w:tc>
          <w:tcPr>
            <w:tcW w:w="1946" w:type="dxa"/>
            <w:tcBorders>
              <w:tl2br w:val="nil"/>
              <w:tr2bl w:val="nil"/>
            </w:tcBorders>
            <w:vAlign w:val="center"/>
          </w:tcPr>
          <w:p>
            <w:pPr>
              <w:ind w:firstLine="560" w:firstLineChars="200"/>
              <w:rPr>
                <w:rFonts w:ascii="Times New Roman" w:hAnsi="Times New Roman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t xml:space="preserve">    万元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3" w:hRule="atLeast"/>
          <w:jc w:val="center"/>
        </w:trPr>
        <w:tc>
          <w:tcPr>
            <w:tcW w:w="1641" w:type="dxa"/>
            <w:tcBorders>
              <w:tl2br w:val="nil"/>
              <w:tr2bl w:val="nil"/>
            </w:tcBorders>
            <w:vAlign w:val="center"/>
          </w:tcPr>
          <w:p>
            <w:pPr>
              <w:spacing w:line="180" w:lineRule="atLeast"/>
              <w:jc w:val="center"/>
              <w:rPr>
                <w:rFonts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  <w:t>该需求所属</w:t>
            </w: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  <w:lang w:val="en-US" w:eastAsia="zh-CN"/>
              </w:rPr>
              <w:t>产业</w:t>
            </w:r>
            <w:r>
              <w:rPr>
                <w:rFonts w:hint="default" w:ascii="Times New Roman" w:hAnsi="Times New Roman" w:cs="Times New Roman"/>
                <w:color w:val="auto"/>
                <w:kern w:val="2"/>
                <w:sz w:val="28"/>
                <w:szCs w:val="28"/>
                <w:highlight w:val="none"/>
                <w:lang w:val="en-US" w:eastAsia="zh-CN" w:bidi="ar"/>
              </w:rPr>
              <w:t>（可多选）</w:t>
            </w:r>
          </w:p>
        </w:tc>
        <w:tc>
          <w:tcPr>
            <w:tcW w:w="7303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pacing w:line="180" w:lineRule="atLeast"/>
              <w:rPr>
                <w:rFonts w:hint="default" w:ascii="Times New Roman" w:hAnsi="Times New Roman" w:eastAsia="宋体" w:cs="Times New Roman"/>
                <w:color w:val="auto"/>
                <w:sz w:val="28"/>
                <w:szCs w:val="28"/>
                <w:highlight w:val="none"/>
                <w:u w:val="singl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b w:val="0"/>
                <w:bCs w:val="0"/>
                <w:color w:val="auto"/>
                <w:sz w:val="28"/>
                <w:szCs w:val="28"/>
                <w:highlight w:val="none"/>
                <w:lang w:bidi="ar"/>
              </w:rPr>
              <w:sym w:font="Wingdings" w:char="00A8"/>
            </w: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8"/>
                <w:szCs w:val="28"/>
                <w:highlight w:val="none"/>
                <w:lang w:bidi="ar"/>
              </w:rPr>
              <w:t>新能源</w:t>
            </w:r>
            <w:r>
              <w:rPr>
                <w:rFonts w:hint="default" w:ascii="Times New Roman" w:hAnsi="Times New Roman" w:cs="Times New Roman"/>
                <w:b w:val="0"/>
                <w:bCs w:val="0"/>
                <w:color w:val="auto"/>
                <w:sz w:val="28"/>
                <w:szCs w:val="28"/>
                <w:highlight w:val="none"/>
                <w:lang w:bidi="ar"/>
              </w:rPr>
              <w:sym w:font="Wingdings" w:char="00A8"/>
            </w:r>
            <w:r>
              <w:rPr>
                <w:rFonts w:hint="eastAsia" w:cs="Times New Roman"/>
                <w:b w:val="0"/>
                <w:bCs w:val="0"/>
                <w:color w:val="auto"/>
                <w:sz w:val="28"/>
                <w:szCs w:val="28"/>
                <w:highlight w:val="none"/>
                <w:lang w:val="en-US" w:eastAsia="zh-CN" w:bidi="ar"/>
              </w:rPr>
              <w:t>人工智能</w:t>
            </w:r>
            <w:r>
              <w:rPr>
                <w:rFonts w:hint="default" w:ascii="Times New Roman" w:hAnsi="Times New Roman" w:cs="Times New Roman"/>
                <w:b w:val="0"/>
                <w:bCs w:val="0"/>
                <w:color w:val="auto"/>
                <w:sz w:val="28"/>
                <w:szCs w:val="28"/>
                <w:highlight w:val="none"/>
                <w:lang w:bidi="ar"/>
              </w:rPr>
              <w:sym w:font="Wingdings" w:char="00A8"/>
            </w:r>
            <w:r>
              <w:rPr>
                <w:rFonts w:hint="eastAsia" w:cs="Times New Roman"/>
                <w:b w:val="0"/>
                <w:bCs w:val="0"/>
                <w:color w:val="auto"/>
                <w:sz w:val="28"/>
                <w:szCs w:val="28"/>
                <w:highlight w:val="none"/>
                <w:lang w:val="en-US" w:eastAsia="zh-CN" w:bidi="ar"/>
              </w:rPr>
              <w:t>具身智能机器人</w:t>
            </w:r>
            <w:r>
              <w:rPr>
                <w:rFonts w:hint="default" w:ascii="Times New Roman" w:hAnsi="Times New Roman" w:cs="Times New Roman"/>
                <w:b w:val="0"/>
                <w:bCs w:val="0"/>
                <w:color w:val="auto"/>
                <w:sz w:val="28"/>
                <w:szCs w:val="28"/>
                <w:highlight w:val="none"/>
                <w:lang w:bidi="ar"/>
              </w:rPr>
              <w:sym w:font="Wingdings" w:char="00A8"/>
            </w: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8"/>
                <w:szCs w:val="28"/>
                <w:highlight w:val="none"/>
                <w:lang w:bidi="ar"/>
              </w:rPr>
              <w:t>新一代信息技术</w:t>
            </w:r>
            <w:r>
              <w:rPr>
                <w:rFonts w:hint="default" w:ascii="Times New Roman" w:hAnsi="Times New Roman" w:cs="Times New Roman"/>
                <w:b w:val="0"/>
                <w:bCs w:val="0"/>
                <w:color w:val="auto"/>
                <w:sz w:val="28"/>
                <w:szCs w:val="28"/>
                <w:highlight w:val="none"/>
                <w:lang w:bidi="ar"/>
              </w:rPr>
              <w:sym w:font="Wingdings" w:char="00A8"/>
            </w: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8"/>
                <w:szCs w:val="28"/>
                <w:highlight w:val="none"/>
                <w:lang w:bidi="ar"/>
              </w:rPr>
              <w:t>生物医药</w:t>
            </w:r>
            <w:r>
              <w:rPr>
                <w:rFonts w:hint="default" w:ascii="Times New Roman" w:hAnsi="Times New Roman" w:cs="Times New Roman"/>
                <w:b w:val="0"/>
                <w:bCs w:val="0"/>
                <w:color w:val="auto"/>
                <w:sz w:val="28"/>
                <w:szCs w:val="28"/>
                <w:highlight w:val="none"/>
                <w:lang w:bidi="ar"/>
              </w:rPr>
              <w:sym w:font="Wingdings" w:char="00A8"/>
            </w:r>
            <w:r>
              <w:rPr>
                <w:rFonts w:hint="eastAsia" w:cs="Times New Roman"/>
                <w:color w:val="auto"/>
                <w:kern w:val="2"/>
                <w:sz w:val="28"/>
                <w:szCs w:val="28"/>
                <w:highlight w:val="none"/>
                <w:lang w:val="en-US" w:eastAsia="zh-CN" w:bidi="ar"/>
              </w:rPr>
              <w:t>医疗器械</w:t>
            </w:r>
            <w:r>
              <w:rPr>
                <w:rFonts w:hint="default" w:ascii="Times New Roman" w:hAnsi="Times New Roman" w:cs="Times New Roman"/>
                <w:b w:val="0"/>
                <w:bCs w:val="0"/>
                <w:color w:val="auto"/>
                <w:sz w:val="28"/>
                <w:szCs w:val="28"/>
                <w:highlight w:val="none"/>
                <w:lang w:bidi="ar"/>
              </w:rPr>
              <w:sym w:font="Wingdings" w:char="00A8"/>
            </w: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8"/>
                <w:szCs w:val="28"/>
                <w:highlight w:val="none"/>
                <w:lang w:bidi="ar"/>
              </w:rPr>
              <w:t>高端装备</w:t>
            </w:r>
            <w:r>
              <w:rPr>
                <w:rFonts w:hint="default" w:ascii="Times New Roman" w:hAnsi="Times New Roman" w:cs="Times New Roman"/>
                <w:b w:val="0"/>
                <w:bCs w:val="0"/>
                <w:color w:val="auto"/>
                <w:sz w:val="28"/>
                <w:szCs w:val="28"/>
                <w:highlight w:val="none"/>
                <w:lang w:bidi="ar"/>
              </w:rPr>
              <w:sym w:font="Wingdings" w:char="00A8"/>
            </w: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8"/>
                <w:szCs w:val="28"/>
                <w:highlight w:val="none"/>
                <w:lang w:bidi="ar"/>
              </w:rPr>
              <w:t>新能源汽车</w:t>
            </w:r>
            <w:r>
              <w:rPr>
                <w:rFonts w:hint="default" w:ascii="Times New Roman" w:hAnsi="Times New Roman" w:cs="Times New Roman"/>
                <w:b w:val="0"/>
                <w:bCs w:val="0"/>
                <w:color w:val="auto"/>
                <w:sz w:val="28"/>
                <w:szCs w:val="28"/>
                <w:highlight w:val="none"/>
                <w:lang w:bidi="ar"/>
              </w:rPr>
              <w:sym w:font="Wingdings" w:char="00A8"/>
            </w: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8"/>
                <w:szCs w:val="28"/>
                <w:highlight w:val="none"/>
                <w:lang w:bidi="ar"/>
              </w:rPr>
              <w:t>新材料</w:t>
            </w:r>
            <w:r>
              <w:rPr>
                <w:rFonts w:hint="default" w:ascii="Times New Roman" w:hAnsi="Times New Roman" w:cs="Times New Roman"/>
                <w:b w:val="0"/>
                <w:bCs w:val="0"/>
                <w:color w:val="auto"/>
                <w:sz w:val="28"/>
                <w:szCs w:val="28"/>
                <w:highlight w:val="none"/>
                <w:lang w:bidi="ar"/>
              </w:rPr>
              <w:sym w:font="Wingdings" w:char="00A8"/>
            </w:r>
            <w:r>
              <w:rPr>
                <w:rFonts w:hint="default" w:ascii="Times New Roman" w:hAnsi="Times New Roman" w:eastAsia="宋体" w:cs="Times New Roman"/>
                <w:color w:val="auto"/>
                <w:kern w:val="2"/>
                <w:sz w:val="28"/>
                <w:szCs w:val="28"/>
                <w:highlight w:val="none"/>
                <w:lang w:val="en-US" w:eastAsia="zh-CN" w:bidi="ar"/>
              </w:rPr>
              <w:t>未来产业</w:t>
            </w:r>
            <w:r>
              <w:rPr>
                <w:rFonts w:hint="default" w:ascii="Times New Roman" w:hAnsi="Times New Roman" w:cs="Times New Roman"/>
                <w:b w:val="0"/>
                <w:bCs w:val="0"/>
                <w:color w:val="auto"/>
                <w:sz w:val="28"/>
                <w:szCs w:val="28"/>
                <w:highlight w:val="none"/>
                <w:lang w:bidi="ar"/>
              </w:rPr>
              <w:sym w:font="Wingdings" w:char="00A8"/>
            </w:r>
            <w:r>
              <w:rPr>
                <w:rFonts w:hint="default" w:ascii="Times New Roman" w:hAnsi="Times New Roman" w:cs="Times New Roman"/>
                <w:color w:val="auto"/>
                <w:kern w:val="2"/>
                <w:sz w:val="28"/>
                <w:szCs w:val="28"/>
                <w:highlight w:val="none"/>
                <w:lang w:val="en-US" w:eastAsia="zh-CN" w:bidi="ar"/>
              </w:rPr>
              <w:t>其他</w:t>
            </w:r>
            <w:r>
              <w:rPr>
                <w:rFonts w:hint="default" w:ascii="Times New Roman" w:hAnsi="Times New Roman" w:cs="Times New Roman"/>
                <w:color w:val="auto"/>
                <w:kern w:val="2"/>
                <w:sz w:val="28"/>
                <w:szCs w:val="28"/>
                <w:highlight w:val="none"/>
                <w:u w:val="single"/>
                <w:lang w:val="en-US" w:eastAsia="zh-CN" w:bidi="ar"/>
              </w:rPr>
              <w:t xml:space="preserve">        </w:t>
            </w:r>
            <w:r>
              <w:rPr>
                <w:rFonts w:hint="eastAsia" w:cs="Times New Roman"/>
                <w:color w:val="auto"/>
                <w:kern w:val="2"/>
                <w:sz w:val="28"/>
                <w:szCs w:val="28"/>
                <w:highlight w:val="none"/>
                <w:u w:val="single"/>
                <w:lang w:val="en-US" w:eastAsia="zh-CN" w:bidi="ar"/>
              </w:rPr>
              <w:t xml:space="preserve"> </w:t>
            </w:r>
            <w:r>
              <w:rPr>
                <w:rFonts w:hint="default" w:ascii="Times New Roman" w:hAnsi="Times New Roman" w:cs="Times New Roman"/>
                <w:color w:val="auto"/>
                <w:kern w:val="2"/>
                <w:sz w:val="28"/>
                <w:szCs w:val="28"/>
                <w:highlight w:val="none"/>
                <w:u w:val="none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cs="Times New Roman"/>
                <w:color w:val="auto"/>
                <w:kern w:val="2"/>
                <w:sz w:val="28"/>
                <w:szCs w:val="28"/>
                <w:highlight w:val="none"/>
                <w:lang w:val="en-US" w:eastAsia="zh-CN" w:bidi="ar"/>
              </w:rPr>
              <w:t>请补充）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5" w:hRule="atLeast"/>
          <w:jc w:val="center"/>
        </w:trPr>
        <w:tc>
          <w:tcPr>
            <w:tcW w:w="1641" w:type="dxa"/>
            <w:tcBorders>
              <w:tl2br w:val="nil"/>
              <w:tr2bl w:val="nil"/>
            </w:tcBorders>
            <w:vAlign w:val="center"/>
          </w:tcPr>
          <w:p>
            <w:pPr>
              <w:spacing w:line="180" w:lineRule="atLeast"/>
              <w:jc w:val="center"/>
              <w:rPr>
                <w:rFonts w:hint="default" w:ascii="Times New Roman" w:hAnsi="Times New Roman" w:eastAsia="宋体" w:cs="Times New Roman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  <w:t>技术需求描述（不少于</w:t>
            </w: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  <w:lang w:val="en-US" w:eastAsia="zh-CN"/>
              </w:rPr>
              <w:t>1000</w:t>
            </w: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  <w:t>字</w:t>
            </w: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  <w:lang w:eastAsia="zh-CN"/>
              </w:rPr>
              <w:t>，</w:t>
            </w: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  <w:lang w:val="en-US" w:eastAsia="zh-CN"/>
              </w:rPr>
              <w:t>可另附页</w:t>
            </w: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  <w:t>）</w:t>
            </w:r>
          </w:p>
        </w:tc>
        <w:tc>
          <w:tcPr>
            <w:tcW w:w="7303" w:type="dxa"/>
            <w:gridSpan w:val="4"/>
            <w:tcBorders>
              <w:tl2br w:val="nil"/>
              <w:tr2bl w:val="nil"/>
            </w:tcBorders>
          </w:tcPr>
          <w:p>
            <w:pPr>
              <w:spacing w:line="300" w:lineRule="exact"/>
              <w:rPr>
                <w:rFonts w:hint="default" w:ascii="Times New Roman" w:hAnsi="Times New Roman" w:eastAsia="宋体" w:cs="Times New Roman"/>
                <w:bCs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b w:val="0"/>
                <w:color w:val="auto"/>
                <w:sz w:val="28"/>
                <w:szCs w:val="28"/>
                <w:highlight w:val="none"/>
                <w:lang w:val="en-US" w:eastAsia="zh-CN"/>
              </w:rPr>
              <w:t>1.</w:t>
            </w:r>
            <w:r>
              <w:rPr>
                <w:rFonts w:hint="default" w:ascii="Times New Roman" w:hAnsi="Times New Roman" w:cs="Times New Roman"/>
                <w:bCs/>
                <w:color w:val="auto"/>
                <w:sz w:val="28"/>
                <w:szCs w:val="28"/>
                <w:highlight w:val="none"/>
                <w:lang w:val="en-US" w:eastAsia="zh-CN"/>
              </w:rPr>
              <w:t>需求背景、</w:t>
            </w:r>
            <w:r>
              <w:rPr>
                <w:rFonts w:ascii="Times New Roman" w:hAnsi="Times New Roman" w:cs="Times New Roman"/>
                <w:bCs/>
                <w:color w:val="auto"/>
                <w:sz w:val="28"/>
                <w:szCs w:val="28"/>
                <w:highlight w:val="none"/>
              </w:rPr>
              <w:t>国内外</w:t>
            </w:r>
            <w:r>
              <w:rPr>
                <w:rFonts w:hint="default" w:ascii="Times New Roman" w:hAnsi="Times New Roman" w:cs="Times New Roman"/>
                <w:bCs/>
                <w:color w:val="auto"/>
                <w:sz w:val="28"/>
                <w:szCs w:val="28"/>
                <w:highlight w:val="none"/>
                <w:lang w:val="en-US" w:eastAsia="zh-CN"/>
              </w:rPr>
              <w:t>发展</w:t>
            </w:r>
            <w:r>
              <w:rPr>
                <w:rFonts w:ascii="Times New Roman" w:hAnsi="Times New Roman" w:cs="Times New Roman"/>
                <w:bCs/>
                <w:color w:val="auto"/>
                <w:sz w:val="28"/>
                <w:szCs w:val="28"/>
                <w:highlight w:val="none"/>
              </w:rPr>
              <w:t>现状</w:t>
            </w:r>
            <w:r>
              <w:rPr>
                <w:rFonts w:hint="default" w:ascii="Times New Roman" w:hAnsi="Times New Roman" w:cs="Times New Roman"/>
                <w:bCs/>
                <w:color w:val="auto"/>
                <w:sz w:val="28"/>
                <w:szCs w:val="28"/>
                <w:highlight w:val="none"/>
                <w:lang w:val="en-US" w:eastAsia="zh-CN"/>
              </w:rPr>
              <w:t>等：</w:t>
            </w:r>
          </w:p>
          <w:p>
            <w:pPr>
              <w:spacing w:line="300" w:lineRule="exact"/>
              <w:rPr>
                <w:rFonts w:hint="default" w:ascii="Times New Roman" w:hAnsi="Times New Roman" w:cs="Times New Roman"/>
                <w:b w:val="0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cs="Times New Roman"/>
                <w:bCs/>
                <w:color w:val="auto"/>
                <w:sz w:val="28"/>
                <w:szCs w:val="28"/>
                <w:highlight w:val="none"/>
                <w:lang w:val="en-US" w:eastAsia="zh-CN"/>
              </w:rPr>
              <w:t>2.</w:t>
            </w:r>
            <w:r>
              <w:rPr>
                <w:rFonts w:ascii="Times New Roman" w:hAnsi="Times New Roman" w:cs="Times New Roman"/>
                <w:bCs/>
                <w:color w:val="auto"/>
                <w:sz w:val="28"/>
                <w:szCs w:val="28"/>
                <w:highlight w:val="none"/>
              </w:rPr>
              <w:t>榜单研究内容</w:t>
            </w:r>
            <w:r>
              <w:rPr>
                <w:rFonts w:hint="default" w:ascii="Times New Roman" w:hAnsi="Times New Roman" w:cs="Times New Roman"/>
                <w:bCs/>
                <w:color w:val="auto"/>
                <w:sz w:val="28"/>
                <w:szCs w:val="28"/>
                <w:highlight w:val="none"/>
                <w:lang w:eastAsia="zh-CN"/>
              </w:rPr>
              <w:t>，</w:t>
            </w:r>
            <w:r>
              <w:rPr>
                <w:rFonts w:hint="default" w:ascii="Times New Roman" w:hAnsi="Times New Roman" w:cs="Times New Roman"/>
                <w:b w:val="0"/>
                <w:color w:val="auto"/>
                <w:sz w:val="28"/>
                <w:szCs w:val="28"/>
                <w:highlight w:val="none"/>
              </w:rPr>
              <w:t>所要解决的技术问题</w:t>
            </w:r>
            <w:r>
              <w:rPr>
                <w:rFonts w:hint="default" w:ascii="Times New Roman" w:hAnsi="Times New Roman" w:cs="Times New Roman"/>
                <w:b w:val="0"/>
                <w:color w:val="auto"/>
                <w:sz w:val="28"/>
                <w:szCs w:val="28"/>
                <w:highlight w:val="none"/>
                <w:lang w:eastAsia="zh-CN"/>
              </w:rPr>
              <w:t>：</w:t>
            </w:r>
          </w:p>
          <w:p>
            <w:pPr>
              <w:spacing w:line="300" w:lineRule="exact"/>
              <w:rPr>
                <w:rFonts w:hint="default" w:ascii="Times New Roman" w:hAnsi="Times New Roman" w:cs="Times New Roman"/>
                <w:b w:val="0"/>
                <w:color w:val="auto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default" w:ascii="Times New Roman" w:hAnsi="Times New Roman" w:cs="Times New Roman"/>
                <w:b w:val="0"/>
                <w:color w:val="auto"/>
                <w:sz w:val="28"/>
                <w:szCs w:val="28"/>
                <w:highlight w:val="none"/>
                <w:lang w:val="en-US" w:eastAsia="zh-CN"/>
              </w:rPr>
              <w:t>3.</w:t>
            </w:r>
            <w:r>
              <w:rPr>
                <w:rFonts w:hint="default" w:ascii="Times New Roman" w:hAnsi="Times New Roman" w:cs="Times New Roman"/>
                <w:b w:val="0"/>
                <w:color w:val="auto"/>
                <w:sz w:val="28"/>
                <w:szCs w:val="28"/>
                <w:highlight w:val="none"/>
              </w:rPr>
              <w:t>预期达到的</w:t>
            </w:r>
            <w:r>
              <w:rPr>
                <w:rFonts w:hint="default" w:ascii="Times New Roman" w:hAnsi="Times New Roman" w:cs="Times New Roman"/>
                <w:b w:val="0"/>
                <w:color w:val="auto"/>
                <w:sz w:val="28"/>
                <w:szCs w:val="28"/>
                <w:highlight w:val="none"/>
                <w:lang w:val="en-US" w:eastAsia="zh-CN"/>
              </w:rPr>
              <w:t>目标</w:t>
            </w:r>
            <w:r>
              <w:rPr>
                <w:rFonts w:hint="default" w:ascii="Times New Roman" w:hAnsi="Times New Roman" w:cs="Times New Roman"/>
                <w:b w:val="0"/>
                <w:color w:val="auto"/>
                <w:sz w:val="28"/>
                <w:szCs w:val="28"/>
                <w:highlight w:val="none"/>
              </w:rPr>
              <w:t>（技术指标、规格等</w:t>
            </w:r>
            <w:r>
              <w:rPr>
                <w:rFonts w:ascii="Times New Roman" w:hAnsi="Times New Roman" w:cs="Times New Roman"/>
                <w:color w:val="auto"/>
                <w:sz w:val="28"/>
                <w:szCs w:val="28"/>
                <w:highlight w:val="none"/>
              </w:rPr>
              <w:t>）</w:t>
            </w:r>
            <w:r>
              <w:rPr>
                <w:rFonts w:hint="default" w:ascii="Times New Roman" w:hAnsi="Times New Roman" w:cs="Times New Roman"/>
                <w:b w:val="0"/>
                <w:color w:val="auto"/>
                <w:sz w:val="28"/>
                <w:szCs w:val="28"/>
                <w:highlight w:val="none"/>
                <w:lang w:eastAsia="zh-CN"/>
              </w:rPr>
              <w:t>：</w:t>
            </w:r>
          </w:p>
          <w:p>
            <w:pPr>
              <w:spacing w:line="300" w:lineRule="exact"/>
              <w:rPr>
                <w:rFonts w:ascii="Times New Roman" w:hAnsi="Times New Roman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cs="Times New Roman"/>
                <w:b w:val="0"/>
                <w:color w:val="auto"/>
                <w:sz w:val="28"/>
                <w:szCs w:val="28"/>
                <w:highlight w:val="none"/>
                <w:lang w:val="en-US" w:eastAsia="zh-CN"/>
              </w:rPr>
              <w:t>4.预计完成时间。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  <w:jc w:val="center"/>
        </w:trPr>
        <w:tc>
          <w:tcPr>
            <w:tcW w:w="1641" w:type="dxa"/>
            <w:tcBorders>
              <w:tl2br w:val="nil"/>
              <w:tr2bl w:val="nil"/>
            </w:tcBorders>
            <w:vAlign w:val="center"/>
          </w:tcPr>
          <w:p>
            <w:pPr>
              <w:spacing w:line="180" w:lineRule="atLeast"/>
              <w:jc w:val="center"/>
              <w:rPr>
                <w:rFonts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  <w:t>企业现有基础（不少于</w:t>
            </w: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  <w:lang w:val="en-US" w:eastAsia="zh-CN"/>
              </w:rPr>
              <w:t>5</w:t>
            </w: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  <w:t>00个字）</w:t>
            </w:r>
          </w:p>
        </w:tc>
        <w:tc>
          <w:tcPr>
            <w:tcW w:w="7303" w:type="dxa"/>
            <w:gridSpan w:val="4"/>
            <w:tcBorders>
              <w:tl2br w:val="nil"/>
              <w:tr2bl w:val="nil"/>
            </w:tcBorders>
          </w:tcPr>
          <w:p>
            <w:pPr>
              <w:ind w:firstLine="560" w:firstLineChars="200"/>
              <w:rPr>
                <w:rFonts w:ascii="Times New Roman" w:hAnsi="Times New Roman" w:cs="Times New Roman"/>
                <w:color w:val="auto"/>
                <w:sz w:val="28"/>
                <w:szCs w:val="28"/>
                <w:highlight w:val="none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1" w:hRule="atLeast"/>
          <w:jc w:val="center"/>
        </w:trPr>
        <w:tc>
          <w:tcPr>
            <w:tcW w:w="1641" w:type="dxa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  <w:t>希望的合作方式</w:t>
            </w:r>
          </w:p>
        </w:tc>
        <w:tc>
          <w:tcPr>
            <w:tcW w:w="7303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jc w:val="left"/>
              <w:rPr>
                <w:rFonts w:hint="default" w:ascii="Times New Roman" w:hAnsi="Times New Roman" w:eastAsia="宋体" w:cs="Times New Roman"/>
                <w:color w:val="auto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sym w:font="Wingdings 2" w:char="00A3"/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t xml:space="preserve">合作开发 </w:t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sym w:font="Wingdings 2" w:char="00A3"/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  <w:lang w:val="en-US" w:eastAsia="zh-CN"/>
              </w:rPr>
              <w:t>委托</w:t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t xml:space="preserve">开发 </w:t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sym w:font="Wingdings 2" w:char="00A3"/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t>技术转让</w:t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sym w:font="Wingdings 2" w:char="00A3"/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  <w:lang w:val="en-US" w:eastAsia="zh-CN"/>
              </w:rPr>
              <w:t>其他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1" w:hRule="atLeast"/>
          <w:jc w:val="center"/>
        </w:trPr>
        <w:tc>
          <w:tcPr>
            <w:tcW w:w="6342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b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  <w:lang w:val="en-US" w:eastAsia="zh-CN"/>
              </w:rPr>
              <w:t>若未入选“揭榜挂帅”项目，是否同意继续公开征集需求</w:t>
            </w:r>
          </w:p>
        </w:tc>
        <w:tc>
          <w:tcPr>
            <w:tcW w:w="2602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sym w:font="Wingdings 2" w:char="00A3"/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t xml:space="preserve">是   </w:t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sym w:font="Wingdings 2" w:char="00A3"/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t>否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8" w:hRule="atLeast"/>
          <w:jc w:val="center"/>
        </w:trPr>
        <w:tc>
          <w:tcPr>
            <w:tcW w:w="6342" w:type="dxa"/>
            <w:gridSpan w:val="3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  <w:t>需求发布是否</w:t>
            </w: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  <w:lang w:val="en-US" w:eastAsia="zh-CN"/>
              </w:rPr>
              <w:t>可公布</w:t>
            </w:r>
            <w:r>
              <w:rPr>
                <w:rFonts w:hint="default" w:ascii="Times New Roman" w:hAnsi="Times New Roman" w:cs="Times New Roman"/>
                <w:b/>
                <w:color w:val="auto"/>
                <w:sz w:val="28"/>
                <w:szCs w:val="28"/>
                <w:highlight w:val="none"/>
              </w:rPr>
              <w:t>企业名称</w:t>
            </w:r>
          </w:p>
        </w:tc>
        <w:tc>
          <w:tcPr>
            <w:tcW w:w="2602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sym w:font="Wingdings 2" w:char="00A3"/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t xml:space="preserve">是   </w:t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sym w:font="Wingdings 2" w:char="00A3"/>
            </w:r>
            <w:r>
              <w:rPr>
                <w:rFonts w:hint="default" w:ascii="Times New Roman" w:hAnsi="Times New Roman" w:cs="Times New Roman"/>
                <w:color w:val="auto"/>
                <w:sz w:val="28"/>
                <w:szCs w:val="28"/>
                <w:highlight w:val="none"/>
              </w:rPr>
              <w:t>否</w:t>
            </w:r>
          </w:p>
        </w:tc>
      </w:tr>
    </w:tbl>
    <w:p>
      <w:pPr>
        <w:spacing w:line="360" w:lineRule="auto"/>
        <w:jc w:val="center"/>
        <w:rPr>
          <w:rFonts w:ascii="Times New Roman" w:hAnsi="Times New Roman" w:eastAsia="仿宋_GB2312" w:cs="Times New Roman"/>
          <w:color w:val="auto"/>
          <w:sz w:val="32"/>
          <w:szCs w:val="32"/>
          <w:highlight w:val="none"/>
        </w:rPr>
        <w:sectPr>
          <w:pgSz w:w="11906" w:h="16838"/>
          <w:pgMar w:top="2098" w:right="1531" w:bottom="1985" w:left="1531" w:header="709" w:footer="1361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  <w:docGrid w:linePitch="312" w:charSpace="0"/>
        </w:sectPr>
      </w:pPr>
    </w:p>
    <w:p>
      <w:pPr>
        <w:pStyle w:val="6"/>
        <w:numPr>
          <w:ilvl w:val="0"/>
          <w:numId w:val="0"/>
        </w:numPr>
        <w:rPr>
          <w:rFonts w:ascii="Times New Roman" w:hAnsi="Times New Roman" w:eastAsia="仿宋_GB2312" w:cs="Times New Roman"/>
          <w:color w:val="auto"/>
          <w:kern w:val="2"/>
          <w:sz w:val="32"/>
          <w:szCs w:val="32"/>
          <w:highlight w:val="none"/>
        </w:rPr>
      </w:pPr>
    </w:p>
    <w:p>
      <w:pPr>
        <w:pStyle w:val="9"/>
        <w:widowControl w:val="0"/>
        <w:numPr>
          <w:ilvl w:val="-1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overflowPunct w:val="0"/>
        <w:autoSpaceDE w:val="0"/>
        <w:autoSpaceDN w:val="0"/>
        <w:adjustRightInd w:val="0"/>
        <w:snapToGrid w:val="0"/>
        <w:spacing w:before="0" w:beforeAutospacing="0" w:after="0" w:afterAutospacing="0" w:line="580" w:lineRule="exact"/>
        <w:ind w:firstLine="640" w:firstLineChars="200"/>
        <w:jc w:val="both"/>
        <w:rPr>
          <w:rFonts w:hint="default" w:eastAsia="仿宋_GB2312" w:cs="Times New Roman"/>
          <w:color w:val="auto"/>
          <w:sz w:val="32"/>
          <w:szCs w:val="32"/>
          <w:highlight w:val="none"/>
          <w:lang w:val="en-US" w:eastAsia="zh-CN"/>
        </w:rPr>
      </w:pPr>
    </w:p>
    <w:sectPr>
      <w:footerReference r:id="rId3" w:type="default"/>
      <w:pgSz w:w="11906" w:h="16838"/>
      <w:pgMar w:top="2098" w:right="1531" w:bottom="1985" w:left="1531" w:header="709" w:footer="1361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1" w:fontKey="{2E0CB185-F077-4F58-95E2-582183A8A93A}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C7646149-86A2-4D6E-BDC0-8EA7370F2904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小标宋_GBK">
    <w:panose1 w:val="02000000000000000000"/>
    <w:charset w:val="86"/>
    <w:family w:val="auto"/>
    <w:pitch w:val="default"/>
    <w:sig w:usb0="00000000" w:usb1="00000000" w:usb2="00000000" w:usb3="00000000" w:csb0="00000000" w:csb1="00000000"/>
    <w:embedRegular r:id="rId3" w:fontKey="{BF8B34EC-7EEE-4B7A-87F3-1F6424265612}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  <w:embedRegular r:id="rId4" w:fontKey="{AEE4070A-4F07-4ABD-84B5-6FA2202B8ECB}"/>
  </w:font>
  <w:font w:name="仿宋_GB2312">
    <w:panose1 w:val="02010609030101010101"/>
    <w:charset w:val="86"/>
    <w:family w:val="modern"/>
    <w:pitch w:val="default"/>
    <w:sig w:usb0="00000000" w:usb1="00000000" w:usb2="00000000" w:usb3="00000000" w:csb0="00000000" w:csb1="00000000"/>
    <w:embedRegular r:id="rId5" w:fontKey="{1F1104B1-2868-41F9-9E6D-73288ACD6E0B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wordWrap w:val="0"/>
      <w:jc w:val="right"/>
      <w:rPr>
        <w:sz w:val="28"/>
        <w:szCs w:val="28"/>
        <w:lang w:eastAsia="zh-CN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saveSubsetFonts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NlNWRiYTRkNjIwMGY4ZmUxZjUwNWE3Mzk4ZWM3ZGYifQ=="/>
  </w:docVars>
  <w:rsids>
    <w:rsidRoot w:val="2A672446"/>
    <w:rsid w:val="00101AE9"/>
    <w:rsid w:val="01354726"/>
    <w:rsid w:val="01AE5D6F"/>
    <w:rsid w:val="021B4775"/>
    <w:rsid w:val="04E15802"/>
    <w:rsid w:val="06185D7D"/>
    <w:rsid w:val="067615CF"/>
    <w:rsid w:val="07371C5C"/>
    <w:rsid w:val="088C10DD"/>
    <w:rsid w:val="0A432ABB"/>
    <w:rsid w:val="0B5E610D"/>
    <w:rsid w:val="0D6E7E4F"/>
    <w:rsid w:val="0DD73C46"/>
    <w:rsid w:val="0EB45D35"/>
    <w:rsid w:val="110C6AAE"/>
    <w:rsid w:val="1158509E"/>
    <w:rsid w:val="12166507"/>
    <w:rsid w:val="122670DE"/>
    <w:rsid w:val="1303060A"/>
    <w:rsid w:val="143D057B"/>
    <w:rsid w:val="147E058D"/>
    <w:rsid w:val="15267EA7"/>
    <w:rsid w:val="152F6DAE"/>
    <w:rsid w:val="174D6D27"/>
    <w:rsid w:val="17606A5A"/>
    <w:rsid w:val="1BB82425"/>
    <w:rsid w:val="1CDC5B59"/>
    <w:rsid w:val="1E3E2A6A"/>
    <w:rsid w:val="1E7F53A0"/>
    <w:rsid w:val="1ECC2C27"/>
    <w:rsid w:val="254C4AC2"/>
    <w:rsid w:val="25C627F1"/>
    <w:rsid w:val="2613707D"/>
    <w:rsid w:val="287E3801"/>
    <w:rsid w:val="296C6E3F"/>
    <w:rsid w:val="29996DFB"/>
    <w:rsid w:val="2A672446"/>
    <w:rsid w:val="2ADE2A47"/>
    <w:rsid w:val="2B2B6F28"/>
    <w:rsid w:val="2B9B40AD"/>
    <w:rsid w:val="2BD4136D"/>
    <w:rsid w:val="2C9F1142"/>
    <w:rsid w:val="2CFA3055"/>
    <w:rsid w:val="2EAB4607"/>
    <w:rsid w:val="32523A66"/>
    <w:rsid w:val="32826377"/>
    <w:rsid w:val="3365160B"/>
    <w:rsid w:val="34605E94"/>
    <w:rsid w:val="35431882"/>
    <w:rsid w:val="3659703F"/>
    <w:rsid w:val="37397C0A"/>
    <w:rsid w:val="378974B0"/>
    <w:rsid w:val="38042BA7"/>
    <w:rsid w:val="382A5063"/>
    <w:rsid w:val="392D6341"/>
    <w:rsid w:val="3A437618"/>
    <w:rsid w:val="3D257C7B"/>
    <w:rsid w:val="3DB71B72"/>
    <w:rsid w:val="3E014244"/>
    <w:rsid w:val="4093139F"/>
    <w:rsid w:val="411F642C"/>
    <w:rsid w:val="42B17D00"/>
    <w:rsid w:val="44FE5FE4"/>
    <w:rsid w:val="47FD3CCE"/>
    <w:rsid w:val="4AA3554D"/>
    <w:rsid w:val="4D605959"/>
    <w:rsid w:val="51826236"/>
    <w:rsid w:val="52B4767F"/>
    <w:rsid w:val="5409646C"/>
    <w:rsid w:val="55C53951"/>
    <w:rsid w:val="56E55E29"/>
    <w:rsid w:val="579911CE"/>
    <w:rsid w:val="5906675A"/>
    <w:rsid w:val="5AA75D1B"/>
    <w:rsid w:val="5D1D22C5"/>
    <w:rsid w:val="5D911B0F"/>
    <w:rsid w:val="5DD26339"/>
    <w:rsid w:val="60545FFD"/>
    <w:rsid w:val="608F34D9"/>
    <w:rsid w:val="634405AB"/>
    <w:rsid w:val="641C32D6"/>
    <w:rsid w:val="657E24CB"/>
    <w:rsid w:val="684368B3"/>
    <w:rsid w:val="6A9056AE"/>
    <w:rsid w:val="6AD90651"/>
    <w:rsid w:val="6B2D7B77"/>
    <w:rsid w:val="6BAB09E4"/>
    <w:rsid w:val="6E022457"/>
    <w:rsid w:val="6F1C062E"/>
    <w:rsid w:val="703379DD"/>
    <w:rsid w:val="706E3E97"/>
    <w:rsid w:val="70FC6A56"/>
    <w:rsid w:val="71944812"/>
    <w:rsid w:val="75A924F0"/>
    <w:rsid w:val="769E65FE"/>
    <w:rsid w:val="77EB3293"/>
    <w:rsid w:val="781F522C"/>
    <w:rsid w:val="78F34C69"/>
    <w:rsid w:val="7A2B5BC9"/>
    <w:rsid w:val="7D0C521A"/>
    <w:rsid w:val="7E984997"/>
    <w:rsid w:val="7E9A331D"/>
    <w:rsid w:val="7EF24940"/>
    <w:rsid w:val="7F6828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qFormat="1"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6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4"/>
    <w:basedOn w:val="1"/>
    <w:next w:val="1"/>
    <w:qFormat/>
    <w:uiPriority w:val="0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 w:val="28"/>
      <w:szCs w:val="28"/>
    </w:rPr>
  </w:style>
  <w:style w:type="character" w:default="1" w:styleId="11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table of authorities"/>
    <w:basedOn w:val="1"/>
    <w:next w:val="1"/>
    <w:qFormat/>
    <w:uiPriority w:val="0"/>
    <w:pPr>
      <w:ind w:left="420" w:leftChars="200"/>
    </w:pPr>
  </w:style>
  <w:style w:type="paragraph" w:styleId="5">
    <w:name w:val="annotation text"/>
    <w:basedOn w:val="1"/>
    <w:qFormat/>
    <w:uiPriority w:val="0"/>
    <w:pPr>
      <w:jc w:val="left"/>
    </w:pPr>
  </w:style>
  <w:style w:type="paragraph" w:styleId="6">
    <w:name w:val="Body Text"/>
    <w:basedOn w:val="1"/>
    <w:qFormat/>
    <w:uiPriority w:val="99"/>
    <w:pPr>
      <w:spacing w:after="120"/>
    </w:pPr>
  </w:style>
  <w:style w:type="paragraph" w:styleId="7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9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12">
    <w:name w:val="page number"/>
    <w:unhideWhenUsed/>
    <w:qFormat/>
    <w:uiPriority w:val="99"/>
    <w:rPr>
      <w:rFonts w:ascii="Times New Roman" w:hAnsi="Times New Roman" w:eastAsia="宋体" w:cs="Times New Roman"/>
    </w:rPr>
  </w:style>
  <w:style w:type="paragraph" w:customStyle="1" w:styleId="13">
    <w:name w:val="BodyText"/>
    <w:basedOn w:val="1"/>
    <w:qFormat/>
    <w:uiPriority w:val="0"/>
    <w:pPr>
      <w:spacing w:after="120"/>
    </w:pPr>
    <w:rPr>
      <w:rFonts w:ascii="Times New Roman" w:hAnsi="Times New Roman"/>
    </w:rPr>
  </w:style>
  <w:style w:type="paragraph" w:styleId="14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1600</Words>
  <Characters>1813</Characters>
  <Lines>0</Lines>
  <Paragraphs>0</Paragraphs>
  <TotalTime>11</TotalTime>
  <ScaleCrop>false</ScaleCrop>
  <LinksUpToDate>false</LinksUpToDate>
  <CharactersWithSpaces>1943</CharactersWithSpaces>
  <Application>WPS Office_11.1.0.10009_F1E327BC-269C-435d-A152-05C5408002CA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2024-03-18T05:18:00Z</dcterms:created>
  <dc:creator>我心可鉴</dc:creator>
  <cp:lastModifiedBy>Administrator</cp:lastModifiedBy>
  <dcterms:modified xsi:type="dcterms:W3CDTF">2025-05-09T05:58:54Z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2052-11.1.0.10009</vt:lpwstr>
  </property>
  <property fmtid="{D5CDD505-2E9C-101B-9397-08002B2CF9AE}" pid="3" name="ICV">
    <vt:lpwstr>ADBA35AFE7A7488F978DF632F4A7415D_13</vt:lpwstr>
  </property>
  <property fmtid="{D5CDD505-2E9C-101B-9397-08002B2CF9AE}" pid="4" name="KSOTemplateDocerSaveRecord">
    <vt:lpwstr>eyJoZGlkIjoiYTIwMTJlODM4ZDA3ZTA2MmMwNDA1NGQ5ZTMxNmNjMzgiLCJ1c2VySWQiOiIyNzg0MDkzMTQifQ==</vt:lpwstr>
  </property>
</Properties>
</file>