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B65445">
      <w:pPr>
        <w:ind w:firstLine="0" w:firstLineChars="0"/>
        <w:rPr>
          <w:rFonts w:ascii="Times New Roman" w:hAnsi="Times New Roman" w:eastAsia="方正黑体_GBK"/>
          <w:szCs w:val="32"/>
        </w:rPr>
      </w:pPr>
      <w:bookmarkStart w:id="3" w:name="_GoBack"/>
      <w:bookmarkEnd w:id="3"/>
      <w:r>
        <w:rPr>
          <w:rFonts w:hint="eastAsia" w:ascii="Times New Roman" w:hAnsi="Times New Roman" w:eastAsia="方正黑体_GBK"/>
          <w:szCs w:val="32"/>
        </w:rPr>
        <w:t>附件1</w:t>
      </w:r>
    </w:p>
    <w:p w14:paraId="28CBD02E">
      <w:pPr>
        <w:ind w:firstLine="640"/>
        <w:rPr>
          <w:rFonts w:ascii="Times New Roman" w:hAnsi="Times New Roman"/>
          <w:szCs w:val="32"/>
        </w:rPr>
      </w:pPr>
    </w:p>
    <w:p w14:paraId="2DFE4AF4">
      <w:pPr>
        <w:ind w:firstLine="640"/>
        <w:rPr>
          <w:rFonts w:ascii="Times New Roman" w:hAnsi="Times New Roman"/>
          <w:szCs w:val="32"/>
        </w:rPr>
      </w:pPr>
    </w:p>
    <w:p w14:paraId="0F8E4F1B">
      <w:pPr>
        <w:pStyle w:val="17"/>
        <w:spacing w:before="240" w:beforeLines="100"/>
        <w:rPr>
          <w:rFonts w:ascii="Times New Roman" w:hAnsi="Times New Roman"/>
          <w:sz w:val="52"/>
          <w:szCs w:val="52"/>
        </w:rPr>
      </w:pPr>
      <w:r>
        <w:rPr>
          <w:rFonts w:hint="eastAsia" w:ascii="Times New Roman" w:hAnsi="Times New Roman"/>
          <w:sz w:val="52"/>
          <w:szCs w:val="52"/>
        </w:rPr>
        <w:t>江苏省标准化试点项目申报书</w:t>
      </w:r>
    </w:p>
    <w:p w14:paraId="617D77D4">
      <w:pPr>
        <w:ind w:firstLine="640"/>
        <w:rPr>
          <w:rFonts w:ascii="Times New Roman" w:hAnsi="Times New Roman"/>
          <w:szCs w:val="32"/>
        </w:rPr>
      </w:pPr>
    </w:p>
    <w:p w14:paraId="256AE2A0">
      <w:pPr>
        <w:ind w:firstLine="640"/>
        <w:rPr>
          <w:rFonts w:ascii="Times New Roman" w:hAnsi="Times New Roman"/>
          <w:szCs w:val="32"/>
        </w:rPr>
      </w:pPr>
    </w:p>
    <w:p w14:paraId="1084C91A">
      <w:pPr>
        <w:ind w:firstLine="640"/>
        <w:rPr>
          <w:rFonts w:ascii="Times New Roman" w:hAnsi="Times New Roman"/>
          <w:szCs w:val="32"/>
        </w:rPr>
      </w:pPr>
    </w:p>
    <w:p w14:paraId="5123AE08">
      <w:pPr>
        <w:ind w:firstLine="640"/>
        <w:rPr>
          <w:rFonts w:ascii="Times New Roman" w:hAnsi="Times New Roman"/>
          <w:szCs w:val="32"/>
        </w:rPr>
      </w:pPr>
    </w:p>
    <w:p w14:paraId="60D83C99">
      <w:pPr>
        <w:ind w:firstLine="640"/>
        <w:rPr>
          <w:rFonts w:ascii="Times New Roman" w:hAnsi="Times New Roman"/>
          <w:szCs w:val="32"/>
        </w:rPr>
      </w:pP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6"/>
        <w:gridCol w:w="5242"/>
      </w:tblGrid>
      <w:tr w14:paraId="17871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86" w:type="dxa"/>
            <w:vAlign w:val="bottom"/>
          </w:tcPr>
          <w:p w14:paraId="6299B5A9">
            <w:pPr>
              <w:ind w:firstLine="0" w:firstLineChars="0"/>
              <w:rPr>
                <w:rFonts w:ascii="Times New Roman" w:hAnsi="Times New Roman"/>
                <w:szCs w:val="32"/>
              </w:rPr>
            </w:pPr>
            <w:bookmarkStart w:id="0" w:name="_Hlk233968209"/>
            <w:r>
              <w:rPr>
                <w:rFonts w:hint="eastAsia" w:ascii="Times New Roman" w:hAnsi="Times New Roman"/>
                <w:szCs w:val="32"/>
              </w:rPr>
              <w:t>试点名称：</w:t>
            </w:r>
          </w:p>
        </w:tc>
        <w:tc>
          <w:tcPr>
            <w:tcW w:w="5242" w:type="dxa"/>
            <w:tcBorders>
              <w:bottom w:val="single" w:color="auto" w:sz="4" w:space="0"/>
            </w:tcBorders>
            <w:vAlign w:val="bottom"/>
          </w:tcPr>
          <w:p w14:paraId="3DDB0CCE">
            <w:pPr>
              <w:ind w:firstLine="0" w:firstLineChars="0"/>
              <w:jc w:val="center"/>
              <w:rPr>
                <w:rFonts w:ascii="Times New Roman" w:hAnsi="Times New Roman"/>
                <w:szCs w:val="32"/>
              </w:rPr>
            </w:pPr>
          </w:p>
        </w:tc>
      </w:tr>
      <w:tr w14:paraId="4BC23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86" w:type="dxa"/>
            <w:vAlign w:val="bottom"/>
          </w:tcPr>
          <w:p w14:paraId="3398A960">
            <w:pPr>
              <w:ind w:firstLine="0" w:firstLineChars="0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申报单位：</w:t>
            </w:r>
          </w:p>
        </w:tc>
        <w:tc>
          <w:tcPr>
            <w:tcW w:w="524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2A69581">
            <w:pPr>
              <w:ind w:firstLine="0" w:firstLineChars="0"/>
              <w:jc w:val="center"/>
              <w:rPr>
                <w:rFonts w:ascii="Times New Roman" w:hAnsi="Times New Roman"/>
                <w:szCs w:val="32"/>
              </w:rPr>
            </w:pPr>
          </w:p>
        </w:tc>
      </w:tr>
      <w:tr w14:paraId="5AD84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86" w:type="dxa"/>
            <w:vAlign w:val="bottom"/>
          </w:tcPr>
          <w:p w14:paraId="73C13461">
            <w:pPr>
              <w:ind w:firstLine="0" w:firstLineChars="0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推荐单位：</w:t>
            </w:r>
          </w:p>
        </w:tc>
        <w:tc>
          <w:tcPr>
            <w:tcW w:w="524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56036220">
            <w:pPr>
              <w:ind w:firstLine="0" w:firstLineChars="0"/>
              <w:jc w:val="center"/>
              <w:rPr>
                <w:rFonts w:ascii="Times New Roman" w:hAnsi="Times New Roman"/>
                <w:szCs w:val="32"/>
              </w:rPr>
            </w:pPr>
          </w:p>
        </w:tc>
      </w:tr>
      <w:tr w14:paraId="4FEA1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786" w:type="dxa"/>
            <w:vAlign w:val="bottom"/>
          </w:tcPr>
          <w:p w14:paraId="3718721B">
            <w:pPr>
              <w:ind w:firstLine="0" w:firstLineChars="0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起止时间：</w:t>
            </w:r>
          </w:p>
        </w:tc>
        <w:tc>
          <w:tcPr>
            <w:tcW w:w="524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FDE5831">
            <w:pPr>
              <w:ind w:firstLine="0" w:firstLineChars="0"/>
              <w:jc w:val="center"/>
              <w:rPr>
                <w:rFonts w:ascii="Times New Roman" w:hAnsi="Times New Roman" w:eastAsia="方正楷体_GBK"/>
                <w:szCs w:val="32"/>
              </w:rPr>
            </w:pPr>
            <w:r>
              <w:rPr>
                <w:rFonts w:hint="eastAsia" w:ascii="Times New Roman" w:hAnsi="Times New Roman" w:eastAsia="方正楷体_GBK"/>
                <w:szCs w:val="32"/>
              </w:rPr>
              <w:t>年    月至    年    月</w:t>
            </w:r>
          </w:p>
        </w:tc>
      </w:tr>
      <w:bookmarkEnd w:id="0"/>
    </w:tbl>
    <w:p w14:paraId="6263CBBE">
      <w:pPr>
        <w:ind w:firstLine="640"/>
        <w:rPr>
          <w:rFonts w:ascii="Times New Roman" w:hAnsi="Times New Roman"/>
          <w:szCs w:val="32"/>
        </w:rPr>
      </w:pPr>
    </w:p>
    <w:p w14:paraId="298C30F6">
      <w:pPr>
        <w:ind w:firstLine="640"/>
        <w:rPr>
          <w:rFonts w:ascii="Times New Roman" w:hAnsi="Times New Roman"/>
          <w:szCs w:val="32"/>
        </w:rPr>
      </w:pPr>
    </w:p>
    <w:p w14:paraId="023F074A">
      <w:pPr>
        <w:ind w:firstLine="640"/>
        <w:rPr>
          <w:rFonts w:ascii="Times New Roman" w:hAnsi="Times New Roman"/>
          <w:szCs w:val="32"/>
        </w:rPr>
      </w:pPr>
    </w:p>
    <w:p w14:paraId="47076505">
      <w:pPr>
        <w:ind w:firstLine="640"/>
        <w:rPr>
          <w:rFonts w:ascii="Times New Roman" w:hAnsi="Times New Roman"/>
          <w:szCs w:val="32"/>
        </w:rPr>
      </w:pPr>
    </w:p>
    <w:p w14:paraId="01BB4112">
      <w:pPr>
        <w:ind w:firstLine="0" w:firstLineChars="0"/>
        <w:jc w:val="center"/>
        <w:rPr>
          <w:rFonts w:ascii="Times New Roman" w:hAnsi="Times New Roman" w:eastAsia="方正楷体_GBK"/>
          <w:szCs w:val="32"/>
        </w:rPr>
      </w:pPr>
      <w:r>
        <w:rPr>
          <w:rFonts w:hint="eastAsia" w:ascii="Times New Roman" w:hAnsi="Times New Roman" w:eastAsia="方正楷体_GBK"/>
          <w:szCs w:val="32"/>
        </w:rPr>
        <w:t>江苏省市场监督管理局  制</w:t>
      </w:r>
    </w:p>
    <w:p w14:paraId="07BC0843">
      <w:pPr>
        <w:ind w:firstLine="0" w:firstLineChars="0"/>
        <w:jc w:val="center"/>
        <w:rPr>
          <w:rFonts w:ascii="Times New Roman" w:hAnsi="Times New Roman" w:eastAsia="方正楷体_GBK"/>
          <w:szCs w:val="32"/>
        </w:rPr>
      </w:pPr>
      <w:r>
        <w:rPr>
          <w:rFonts w:hint="eastAsia" w:ascii="Times New Roman" w:hAnsi="Times New Roman" w:eastAsia="方正楷体_GBK"/>
          <w:szCs w:val="32"/>
        </w:rPr>
        <w:t>2026年7月</w:t>
      </w:r>
    </w:p>
    <w:p w14:paraId="1B42F7B7">
      <w:pPr>
        <w:widowControl/>
        <w:overflowPunct/>
        <w:snapToGrid/>
        <w:spacing w:line="240" w:lineRule="auto"/>
        <w:ind w:firstLine="0" w:firstLineChars="0"/>
        <w:jc w:val="left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br w:type="page"/>
      </w:r>
    </w:p>
    <w:p w14:paraId="621513A3">
      <w:pPr>
        <w:spacing w:line="440" w:lineRule="exact"/>
        <w:ind w:firstLine="640"/>
        <w:rPr>
          <w:rFonts w:ascii="Times New Roman" w:hAnsi="Times New Roman"/>
          <w:szCs w:val="32"/>
        </w:rPr>
      </w:pPr>
    </w:p>
    <w:p w14:paraId="7325F27B">
      <w:pPr>
        <w:pStyle w:val="17"/>
        <w:rPr>
          <w:rFonts w:ascii="Times New Roman" w:hAnsi="Times New Roman"/>
        </w:rPr>
      </w:pPr>
      <w:r>
        <w:rPr>
          <w:rFonts w:hint="eastAsia" w:ascii="Times New Roman" w:hAnsi="Times New Roman"/>
        </w:rPr>
        <w:t>填写说明</w:t>
      </w:r>
    </w:p>
    <w:p w14:paraId="11D45212">
      <w:pPr>
        <w:ind w:firstLine="640"/>
        <w:rPr>
          <w:rFonts w:ascii="Times New Roman" w:hAnsi="Times New Roman"/>
          <w:szCs w:val="32"/>
        </w:rPr>
      </w:pPr>
    </w:p>
    <w:p w14:paraId="195D39E8">
      <w:pPr>
        <w:ind w:firstLine="640"/>
        <w:rPr>
          <w:rFonts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1．“试</w:t>
      </w:r>
      <w:r>
        <w:rPr>
          <w:rFonts w:hint="eastAsia" w:ascii="Times New Roman" w:hAnsi="Times New Roman"/>
          <w:spacing w:val="-4"/>
          <w:szCs w:val="32"/>
        </w:rPr>
        <w:t>点名称”原则上采用“地区或单位简称+试点细分领域或项目特色+标准化试点”。能够反映试点主要内容和应用方向。</w:t>
      </w:r>
    </w:p>
    <w:p w14:paraId="28834A0E">
      <w:pPr>
        <w:ind w:firstLine="640"/>
        <w:rPr>
          <w:rFonts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2．</w:t>
      </w:r>
      <w:r>
        <w:rPr>
          <w:rFonts w:hint="eastAsia" w:ascii="Times New Roman" w:hAnsi="Times New Roman"/>
        </w:rPr>
        <w:t>“推荐</w:t>
      </w:r>
      <w:r>
        <w:rPr>
          <w:rFonts w:hint="eastAsia" w:ascii="Times New Roman" w:hAnsi="Times New Roman"/>
          <w:spacing w:val="4"/>
        </w:rPr>
        <w:t>单位”为设区市市场监管局或省级行业主管部门全称。</w:t>
      </w:r>
    </w:p>
    <w:p w14:paraId="4FBCCD95">
      <w:pPr>
        <w:ind w:firstLine="640"/>
        <w:rPr>
          <w:rFonts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3．</w:t>
      </w:r>
      <w:r>
        <w:rPr>
          <w:rFonts w:hint="eastAsia" w:ascii="Times New Roman" w:hAnsi="Times New Roman"/>
        </w:rPr>
        <w:t>“所属行业”按最新版《国民经济行业分类》填写；“业务范围”填写申报单位实际提供的产品或服务内容</w:t>
      </w:r>
      <w:r>
        <w:rPr>
          <w:rFonts w:hint="eastAsia" w:ascii="Times New Roman" w:hAnsi="Times New Roman"/>
          <w:szCs w:val="32"/>
        </w:rPr>
        <w:t>。</w:t>
      </w:r>
    </w:p>
    <w:p w14:paraId="21292AAC">
      <w:pPr>
        <w:ind w:firstLine="640"/>
        <w:rPr>
          <w:rFonts w:ascii="Times New Roman" w:hAnsi="Times New Roman"/>
          <w:spacing w:val="-6"/>
          <w:szCs w:val="32"/>
        </w:rPr>
      </w:pPr>
      <w:r>
        <w:rPr>
          <w:rFonts w:hint="eastAsia" w:ascii="Times New Roman" w:hAnsi="Times New Roman"/>
          <w:szCs w:val="32"/>
        </w:rPr>
        <w:t>4．</w:t>
      </w:r>
      <w:r>
        <w:rPr>
          <w:rFonts w:hint="eastAsia" w:ascii="Times New Roman" w:hAnsi="Times New Roman"/>
          <w:spacing w:val="-6"/>
          <w:szCs w:val="32"/>
        </w:rPr>
        <w:t>“试点具体场景”</w:t>
      </w:r>
      <w:r>
        <w:rPr>
          <w:rFonts w:hint="eastAsia" w:ascii="Times New Roman" w:hAnsi="Times New Roman"/>
        </w:rPr>
        <w:t>应聚焦具体业务环节或应用场景，明确实施对象和应用边界，避免以行业领域、单位职责或项目名称代替具体场景，字数200字以内</w:t>
      </w:r>
      <w:r>
        <w:rPr>
          <w:rFonts w:hint="eastAsia" w:ascii="Times New Roman" w:hAnsi="Times New Roman"/>
          <w:spacing w:val="-6"/>
          <w:szCs w:val="32"/>
        </w:rPr>
        <w:t>。</w:t>
      </w:r>
    </w:p>
    <w:p w14:paraId="4356D85C">
      <w:pPr>
        <w:ind w:firstLine="640"/>
        <w:rPr>
          <w:rFonts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6．申报内容应围绕标准实施应用展开，突出通过标准解决实际问题的措施和预期成效。标准体系建设、标准制修订应服务于标准实施应用，不宜作为试点主要内容单独申报。</w:t>
      </w:r>
    </w:p>
    <w:p w14:paraId="75B70D06">
      <w:pPr>
        <w:ind w:firstLine="640"/>
        <w:rPr>
          <w:rFonts w:ascii="Times New Roman" w:hAnsi="Times New Roman"/>
          <w:szCs w:val="32"/>
        </w:rPr>
      </w:pPr>
      <w:r>
        <w:rPr>
          <w:rFonts w:hint="eastAsia" w:ascii="Times New Roman" w:hAnsi="Times New Roman"/>
          <w:szCs w:val="32"/>
        </w:rPr>
        <w:t>7．申报书正文应简明、准确，数据真实可靠，可视情况提供相关佐证材料。</w:t>
      </w:r>
    </w:p>
    <w:p w14:paraId="54F49E92">
      <w:pPr>
        <w:widowControl/>
        <w:overflowPunct/>
        <w:snapToGrid/>
        <w:spacing w:line="20" w:lineRule="exact"/>
        <w:ind w:firstLine="0" w:firstLineChars="0"/>
        <w:jc w:val="left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br w:type="page"/>
      </w:r>
    </w:p>
    <w:p w14:paraId="47743D0D">
      <w:pPr>
        <w:spacing w:after="120" w:afterLines="50"/>
        <w:ind w:firstLine="0" w:firstLineChars="0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一、基本情况</w:t>
      </w:r>
    </w:p>
    <w:tbl>
      <w:tblPr>
        <w:tblStyle w:val="12"/>
        <w:tblW w:w="513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2142"/>
        <w:gridCol w:w="2072"/>
        <w:gridCol w:w="1596"/>
        <w:gridCol w:w="3384"/>
      </w:tblGrid>
      <w:tr w14:paraId="0BB97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50" w:hRule="atLeast"/>
          <w:jc w:val="center"/>
        </w:trPr>
        <w:tc>
          <w:tcPr>
            <w:tcW w:w="1165" w:type="pct"/>
            <w:vAlign w:val="center"/>
          </w:tcPr>
          <w:p w14:paraId="18F50743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试点项目领域</w:t>
            </w:r>
          </w:p>
        </w:tc>
        <w:tc>
          <w:tcPr>
            <w:tcW w:w="3835" w:type="pct"/>
            <w:gridSpan w:val="3"/>
            <w:vAlign w:val="center"/>
          </w:tcPr>
          <w:p w14:paraId="0B24540F">
            <w:pPr>
              <w:spacing w:line="360" w:lineRule="exact"/>
              <w:ind w:firstLine="0" w:firstLineChars="0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1.农业农村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sym w:font="Wingdings 2" w:char="00A3"/>
            </w:r>
            <w:r>
              <w:rPr>
                <w:rFonts w:hint="eastAsia" w:ascii="Times New Roman" w:hAnsi="Times New Roman" w:eastAsia="方正黑体_GBK" w:cs="黑体"/>
                <w:sz w:val="24"/>
              </w:rPr>
              <w:t xml:space="preserve"> 2.工业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sym w:font="Wingdings 2" w:char="00A3"/>
            </w:r>
            <w:r>
              <w:rPr>
                <w:rFonts w:hint="eastAsia" w:ascii="Times New Roman" w:hAnsi="Times New Roman" w:eastAsia="方正黑体_GBK" w:cs="黑体"/>
                <w:sz w:val="24"/>
              </w:rPr>
              <w:t xml:space="preserve"> 3.现代服务业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sym w:font="Wingdings 2" w:char="00A3"/>
            </w:r>
            <w:r>
              <w:rPr>
                <w:rFonts w:hint="eastAsia" w:ascii="Times New Roman" w:hAnsi="Times New Roman" w:eastAsia="方正黑体_GBK" w:cs="黑体"/>
                <w:sz w:val="24"/>
              </w:rPr>
              <w:t xml:space="preserve"> 4.社会管理与公共服务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sym w:font="Wingdings 2" w:char="00A3"/>
            </w:r>
          </w:p>
        </w:tc>
      </w:tr>
      <w:tr w14:paraId="4F1E0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6545119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细分领域</w:t>
            </w:r>
          </w:p>
        </w:tc>
        <w:tc>
          <w:tcPr>
            <w:tcW w:w="3835" w:type="pct"/>
            <w:gridSpan w:val="3"/>
            <w:vAlign w:val="center"/>
          </w:tcPr>
          <w:p w14:paraId="25BFEE19">
            <w:pPr>
              <w:pStyle w:val="34"/>
              <w:spacing w:after="0" w:line="360" w:lineRule="exact"/>
              <w:ind w:left="0" w:leftChars="0" w:firstLine="0" w:firstLineChars="0"/>
              <w:jc w:val="center"/>
              <w:rPr>
                <w:rFonts w:ascii="Times New Roman" w:hAnsi="Times New Roman" w:eastAsia="方正黑体_GBK"/>
              </w:rPr>
            </w:pPr>
          </w:p>
        </w:tc>
      </w:tr>
      <w:tr w14:paraId="5311F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4E660E75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申报单位名称</w:t>
            </w:r>
          </w:p>
        </w:tc>
        <w:tc>
          <w:tcPr>
            <w:tcW w:w="3835" w:type="pct"/>
            <w:gridSpan w:val="3"/>
            <w:vAlign w:val="center"/>
          </w:tcPr>
          <w:p w14:paraId="3C458BD3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7AD1B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73648D8A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统一社会信用代码</w:t>
            </w:r>
          </w:p>
        </w:tc>
        <w:tc>
          <w:tcPr>
            <w:tcW w:w="3835" w:type="pct"/>
            <w:gridSpan w:val="3"/>
            <w:vAlign w:val="center"/>
          </w:tcPr>
          <w:p w14:paraId="7396CA09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29FB1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59B8F239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法定代表人</w:t>
            </w:r>
          </w:p>
        </w:tc>
        <w:tc>
          <w:tcPr>
            <w:tcW w:w="3835" w:type="pct"/>
            <w:gridSpan w:val="3"/>
            <w:vAlign w:val="center"/>
          </w:tcPr>
          <w:p w14:paraId="273150F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50C97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21C9D14D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注册和办公地址</w:t>
            </w:r>
          </w:p>
        </w:tc>
        <w:tc>
          <w:tcPr>
            <w:tcW w:w="1127" w:type="pct"/>
            <w:vAlign w:val="center"/>
          </w:tcPr>
          <w:p w14:paraId="566F2AD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01CAAECF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ascii="Times New Roman" w:hAnsi="Times New Roman" w:eastAsia="方正黑体_GBK" w:cs="黑体"/>
                <w:sz w:val="24"/>
              </w:rPr>
              <w:t>试点开展地址</w:t>
            </w:r>
          </w:p>
        </w:tc>
        <w:tc>
          <w:tcPr>
            <w:tcW w:w="1840" w:type="pct"/>
            <w:vAlign w:val="center"/>
          </w:tcPr>
          <w:p w14:paraId="57A0D99E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（与注册地址不一致时填写）</w:t>
            </w:r>
          </w:p>
        </w:tc>
      </w:tr>
      <w:tr w14:paraId="31734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5C2E876E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所属行业</w:t>
            </w:r>
          </w:p>
        </w:tc>
        <w:tc>
          <w:tcPr>
            <w:tcW w:w="1127" w:type="pct"/>
            <w:vAlign w:val="center"/>
          </w:tcPr>
          <w:p w14:paraId="000E7C4E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46C35AAF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业务范围</w:t>
            </w:r>
          </w:p>
        </w:tc>
        <w:tc>
          <w:tcPr>
            <w:tcW w:w="1840" w:type="pct"/>
            <w:vAlign w:val="center"/>
          </w:tcPr>
          <w:p w14:paraId="4F7AB4B4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78E8B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2FC3B9F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项目负责人</w:t>
            </w:r>
          </w:p>
        </w:tc>
        <w:tc>
          <w:tcPr>
            <w:tcW w:w="1127" w:type="pct"/>
            <w:vAlign w:val="center"/>
          </w:tcPr>
          <w:p w14:paraId="02C1518F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4D6289DB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职务/职称</w:t>
            </w:r>
          </w:p>
        </w:tc>
        <w:tc>
          <w:tcPr>
            <w:tcW w:w="1840" w:type="pct"/>
            <w:vAlign w:val="center"/>
          </w:tcPr>
          <w:p w14:paraId="584F6529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3EF82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127987A9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联系电话</w:t>
            </w:r>
          </w:p>
        </w:tc>
        <w:tc>
          <w:tcPr>
            <w:tcW w:w="1127" w:type="pct"/>
            <w:vAlign w:val="center"/>
          </w:tcPr>
          <w:p w14:paraId="5B561BC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1173D89E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电子邮箱</w:t>
            </w:r>
          </w:p>
        </w:tc>
        <w:tc>
          <w:tcPr>
            <w:tcW w:w="1840" w:type="pct"/>
            <w:vAlign w:val="center"/>
          </w:tcPr>
          <w:p w14:paraId="2449D189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31EBE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85" w:hRule="atLeast"/>
          <w:jc w:val="center"/>
        </w:trPr>
        <w:tc>
          <w:tcPr>
            <w:tcW w:w="1165" w:type="pct"/>
            <w:vAlign w:val="center"/>
          </w:tcPr>
          <w:p w14:paraId="5118AB77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参加单位名称</w:t>
            </w:r>
          </w:p>
          <w:p w14:paraId="3A76C41B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（如有）</w:t>
            </w:r>
          </w:p>
        </w:tc>
        <w:tc>
          <w:tcPr>
            <w:tcW w:w="1127" w:type="pct"/>
            <w:vAlign w:val="center"/>
          </w:tcPr>
          <w:p w14:paraId="794E0B68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联系电话</w:t>
            </w:r>
          </w:p>
        </w:tc>
        <w:tc>
          <w:tcPr>
            <w:tcW w:w="868" w:type="pct"/>
            <w:vAlign w:val="center"/>
          </w:tcPr>
          <w:p w14:paraId="42189F8C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负责人</w:t>
            </w:r>
          </w:p>
        </w:tc>
        <w:tc>
          <w:tcPr>
            <w:tcW w:w="1840" w:type="pct"/>
            <w:vAlign w:val="center"/>
          </w:tcPr>
          <w:p w14:paraId="45ADA6FC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统一社会信用代码</w:t>
            </w:r>
          </w:p>
        </w:tc>
      </w:tr>
      <w:tr w14:paraId="0D906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41C9311D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127" w:type="pct"/>
            <w:vAlign w:val="center"/>
          </w:tcPr>
          <w:p w14:paraId="5E6DF376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3B21CC1C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840" w:type="pct"/>
            <w:vAlign w:val="center"/>
          </w:tcPr>
          <w:p w14:paraId="1AA02AA3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55A50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77FBA866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127" w:type="pct"/>
            <w:vAlign w:val="center"/>
          </w:tcPr>
          <w:p w14:paraId="0C7852C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7F0BA022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840" w:type="pct"/>
            <w:vAlign w:val="center"/>
          </w:tcPr>
          <w:p w14:paraId="7C0B3960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51F68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386316FB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127" w:type="pct"/>
            <w:vAlign w:val="center"/>
          </w:tcPr>
          <w:p w14:paraId="4C756C41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4FC6E7FB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840" w:type="pct"/>
            <w:vAlign w:val="center"/>
          </w:tcPr>
          <w:p w14:paraId="1CBE7761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538DD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7A8BD46C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127" w:type="pct"/>
            <w:vAlign w:val="center"/>
          </w:tcPr>
          <w:p w14:paraId="61611F81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660283D5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1840" w:type="pct"/>
            <w:vAlign w:val="center"/>
          </w:tcPr>
          <w:p w14:paraId="098878C5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24249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1165" w:type="pct"/>
            <w:vAlign w:val="center"/>
          </w:tcPr>
          <w:p w14:paraId="7A941F34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推荐单位联系人</w:t>
            </w:r>
          </w:p>
        </w:tc>
        <w:tc>
          <w:tcPr>
            <w:tcW w:w="1127" w:type="pct"/>
            <w:vAlign w:val="center"/>
          </w:tcPr>
          <w:p w14:paraId="1F7DFCDD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3F5A5E36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职务/职称</w:t>
            </w:r>
          </w:p>
        </w:tc>
        <w:tc>
          <w:tcPr>
            <w:tcW w:w="1840" w:type="pct"/>
            <w:vAlign w:val="center"/>
          </w:tcPr>
          <w:p w14:paraId="08DD12BD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4E271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03" w:hRule="atLeast"/>
          <w:jc w:val="center"/>
        </w:trPr>
        <w:tc>
          <w:tcPr>
            <w:tcW w:w="1165" w:type="pct"/>
            <w:vAlign w:val="center"/>
          </w:tcPr>
          <w:p w14:paraId="2BB449A0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联系电话</w:t>
            </w:r>
          </w:p>
        </w:tc>
        <w:tc>
          <w:tcPr>
            <w:tcW w:w="1127" w:type="pct"/>
            <w:vAlign w:val="center"/>
          </w:tcPr>
          <w:p w14:paraId="3E795C1D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  <w:tc>
          <w:tcPr>
            <w:tcW w:w="868" w:type="pct"/>
            <w:vAlign w:val="center"/>
          </w:tcPr>
          <w:p w14:paraId="50CF87F8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hint="eastAsia" w:ascii="Times New Roman" w:hAnsi="Times New Roman" w:eastAsia="方正黑体_GBK" w:cs="黑体"/>
                <w:sz w:val="24"/>
              </w:rPr>
              <w:t>电子邮箱</w:t>
            </w:r>
          </w:p>
        </w:tc>
        <w:tc>
          <w:tcPr>
            <w:tcW w:w="1840" w:type="pct"/>
            <w:vAlign w:val="center"/>
          </w:tcPr>
          <w:p w14:paraId="44A02137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</w:p>
        </w:tc>
      </w:tr>
      <w:tr w14:paraId="7188D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02" w:hRule="atLeast"/>
          <w:jc w:val="center"/>
        </w:trPr>
        <w:tc>
          <w:tcPr>
            <w:tcW w:w="1165" w:type="pct"/>
            <w:vAlign w:val="center"/>
          </w:tcPr>
          <w:p w14:paraId="4CF4A6D9">
            <w:pPr>
              <w:spacing w:line="360" w:lineRule="exact"/>
              <w:ind w:firstLine="0" w:firstLineChars="0"/>
              <w:rPr>
                <w:rFonts w:ascii="Times New Roman" w:hAnsi="Times New Roman" w:eastAsia="方正黑体_GBK" w:cs="黑体"/>
                <w:sz w:val="24"/>
              </w:rPr>
            </w:pPr>
            <w:r>
              <w:rPr>
                <w:rFonts w:ascii="Times New Roman" w:hAnsi="Times New Roman" w:eastAsia="方正黑体_GBK" w:cs="黑体"/>
                <w:sz w:val="24"/>
              </w:rPr>
              <w:t>近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t>3</w:t>
            </w:r>
            <w:r>
              <w:rPr>
                <w:rFonts w:ascii="Times New Roman" w:hAnsi="Times New Roman" w:eastAsia="方正黑体_GBK" w:cs="黑体"/>
                <w:sz w:val="24"/>
              </w:rPr>
              <w:t>重大事故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t>及不良</w:t>
            </w:r>
            <w:r>
              <w:rPr>
                <w:rFonts w:ascii="Times New Roman" w:hAnsi="Times New Roman" w:eastAsia="方正黑体_GBK" w:cs="黑体"/>
                <w:sz w:val="24"/>
              </w:rPr>
              <w:t>信</w:t>
            </w:r>
            <w:r>
              <w:rPr>
                <w:rFonts w:hint="eastAsia" w:ascii="Times New Roman" w:hAnsi="Times New Roman" w:eastAsia="方正黑体_GBK" w:cs="黑体"/>
                <w:sz w:val="24"/>
              </w:rPr>
              <w:t>用记录</w:t>
            </w:r>
            <w:r>
              <w:rPr>
                <w:rFonts w:ascii="Times New Roman" w:hAnsi="Times New Roman" w:eastAsia="方正黑体_GBK" w:cs="黑体"/>
                <w:sz w:val="24"/>
              </w:rPr>
              <w:t>情况</w:t>
            </w:r>
          </w:p>
        </w:tc>
        <w:tc>
          <w:tcPr>
            <w:tcW w:w="3835" w:type="pct"/>
            <w:gridSpan w:val="3"/>
            <w:vAlign w:val="center"/>
          </w:tcPr>
          <w:p w14:paraId="476B1170"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_GBK" w:cs="黑体"/>
                <w:sz w:val="24"/>
              </w:rPr>
            </w:pPr>
            <w:bookmarkStart w:id="1" w:name="OLE_LINK6"/>
            <w:r>
              <w:rPr>
                <w:rFonts w:ascii="Times New Roman" w:hAnsi="Times New Roman" w:eastAsia="方正黑体_GBK" w:cs="黑体"/>
                <w:sz w:val="24"/>
              </w:rPr>
              <w:t>　</w:t>
            </w:r>
            <w:bookmarkEnd w:id="1"/>
            <w:r>
              <w:rPr>
                <w:rFonts w:ascii="Times New Roman" w:hAnsi="Times New Roman" w:eastAsia="方正黑体_GBK" w:cs="黑体"/>
                <w:sz w:val="24"/>
              </w:rPr>
              <w:t>无　有（请说明）</w:t>
            </w:r>
          </w:p>
        </w:tc>
      </w:tr>
    </w:tbl>
    <w:p w14:paraId="2922E8C7">
      <w:pPr>
        <w:spacing w:line="20" w:lineRule="exact"/>
        <w:ind w:firstLine="640"/>
        <w:rPr>
          <w:rFonts w:ascii="Times New Roman" w:hAnsi="Times New Roman"/>
          <w:szCs w:val="32"/>
        </w:rPr>
      </w:pP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59"/>
      </w:tblGrid>
      <w:tr w14:paraId="371D1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63" w:hRule="atLeast"/>
          <w:jc w:val="center"/>
        </w:trPr>
        <w:tc>
          <w:tcPr>
            <w:tcW w:w="5000" w:type="pct"/>
          </w:tcPr>
          <w:p w14:paraId="0B732E88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二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、试点具体场景</w:t>
            </w:r>
          </w:p>
          <w:p w14:paraId="5CCCC7E2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楷体_GBK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>应聚焦具体业务环节或应用场景，明确实施对象和应用边界，避免以行业领域、单位职责或项目名称代替具体场景，字数200字以内。</w:t>
            </w:r>
            <w:r>
              <w:rPr>
                <w:rFonts w:hint="eastAsia" w:ascii="Times New Roman" w:hAnsi="Times New Roman" w:eastAsia="方正楷体_GBK"/>
                <w:sz w:val="24"/>
                <w:szCs w:val="24"/>
              </w:rPr>
              <w:t>）</w:t>
            </w:r>
          </w:p>
        </w:tc>
      </w:tr>
      <w:tr w14:paraId="56BCC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63" w:hRule="atLeast"/>
          <w:jc w:val="center"/>
        </w:trPr>
        <w:tc>
          <w:tcPr>
            <w:tcW w:w="5000" w:type="pct"/>
          </w:tcPr>
          <w:p w14:paraId="720626B1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三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、试点背景与标准化需求</w:t>
            </w:r>
          </w:p>
          <w:p w14:paraId="46DAE62A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（主要包括：1.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行业或领域现状；2.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开展标准化试点建设的必要性和可行性；3.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试点场景当前标准化现状，包括现有标准供给和应用情况等。字数800字</w:t>
            </w:r>
            <w:bookmarkStart w:id="2" w:name="OLE_LINK13"/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左右</w:t>
            </w:r>
            <w:bookmarkEnd w:id="2"/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。）</w:t>
            </w:r>
          </w:p>
        </w:tc>
      </w:tr>
      <w:tr w14:paraId="13333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65" w:hRule="atLeast"/>
          <w:jc w:val="center"/>
        </w:trPr>
        <w:tc>
          <w:tcPr>
            <w:tcW w:w="5000" w:type="pct"/>
          </w:tcPr>
          <w:p w14:paraId="231AF622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四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、试点工作目标、内容与实施计划</w:t>
            </w:r>
          </w:p>
          <w:p w14:paraId="5B597D92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（主要包括：1. 工作目标包括总体目标、具体目标和预期成果，定性与定量相结合，体现标准化元素；2. 工作内容包括标准体系建设、标准化培训、标准实施应用、反馈评价等；3. 实施计划包括具体实施步骤，须明确时间节点。字数800字左右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>。</w:t>
            </w: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）</w:t>
            </w:r>
          </w:p>
        </w:tc>
      </w:tr>
      <w:tr w14:paraId="27870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65" w:hRule="atLeast"/>
          <w:jc w:val="center"/>
        </w:trPr>
        <w:tc>
          <w:tcPr>
            <w:tcW w:w="5000" w:type="pct"/>
          </w:tcPr>
          <w:p w14:paraId="1E1EE4B4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五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、申报单位简介与标准化工作基础</w:t>
            </w:r>
          </w:p>
          <w:p w14:paraId="313A6024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（主要包括：1. 申报单位主要业绩、技术能力；2. 申报单位标准制修订、参与标准化活动情况。字数500字左右。）</w:t>
            </w:r>
          </w:p>
        </w:tc>
      </w:tr>
      <w:tr w14:paraId="32737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494" w:hRule="atLeast"/>
          <w:jc w:val="center"/>
        </w:trPr>
        <w:tc>
          <w:tcPr>
            <w:tcW w:w="5000" w:type="pct"/>
          </w:tcPr>
          <w:p w14:paraId="71F8BD72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六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、申报单位意见</w:t>
            </w:r>
          </w:p>
          <w:p w14:paraId="2BD5B87A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（申报单位应对申报材料真实性、完整性负责</w:t>
            </w:r>
            <w:r>
              <w:rPr>
                <w:rFonts w:hint="eastAsia" w:ascii="Times New Roman" w:hAnsi="Times New Roman" w:eastAsia="方正楷体_GBK"/>
                <w:spacing w:val="4"/>
                <w:sz w:val="24"/>
                <w:szCs w:val="24"/>
              </w:rPr>
              <w:t>，</w:t>
            </w:r>
            <w:r>
              <w:rPr>
                <w:rFonts w:ascii="Times New Roman" w:hAnsi="Times New Roman" w:eastAsia="方正楷体_GBK"/>
                <w:spacing w:val="4"/>
                <w:sz w:val="24"/>
                <w:szCs w:val="24"/>
              </w:rPr>
              <w:t>并承诺按照有关要求组织实施试点项目。）</w:t>
            </w:r>
          </w:p>
          <w:p w14:paraId="0C1A26C6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624E314D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06728956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730B63BC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16FE05AE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1AC4836D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1E775696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6478257B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4F072AFC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2B5AB70E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2A2CAAB8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0E9E2BC4">
            <w:pPr>
              <w:spacing w:line="440" w:lineRule="exact"/>
              <w:ind w:right="1920" w:rightChars="600"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6501A64A">
            <w:pPr>
              <w:spacing w:line="440" w:lineRule="exact"/>
              <w:ind w:right="2240" w:rightChars="700" w:firstLine="0" w:firstLineChars="0"/>
              <w:jc w:val="right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负责人：</w:t>
            </w:r>
          </w:p>
          <w:p w14:paraId="0B55458B">
            <w:pPr>
              <w:spacing w:line="440" w:lineRule="exact"/>
              <w:ind w:right="1920" w:rightChars="600" w:firstLine="0" w:firstLineChars="0"/>
              <w:jc w:val="right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 w14:paraId="6159A51C">
            <w:pPr>
              <w:spacing w:line="440" w:lineRule="exact"/>
              <w:ind w:right="800" w:rightChars="250" w:firstLine="0" w:firstLineChars="0"/>
              <w:jc w:val="right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（盖章）</w:t>
            </w:r>
          </w:p>
          <w:p w14:paraId="4720052E">
            <w:pPr>
              <w:spacing w:line="440" w:lineRule="exact"/>
              <w:ind w:right="640" w:rightChars="200" w:firstLine="0" w:firstLineChars="0"/>
              <w:jc w:val="righ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楷体_GBK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楷体_GBK"/>
                <w:sz w:val="28"/>
                <w:szCs w:val="28"/>
              </w:rPr>
              <w:t>日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</w:t>
            </w:r>
          </w:p>
        </w:tc>
      </w:tr>
      <w:tr w14:paraId="1E50B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1" w:hRule="atLeast"/>
          <w:jc w:val="center"/>
        </w:trPr>
        <w:tc>
          <w:tcPr>
            <w:tcW w:w="5000" w:type="pct"/>
          </w:tcPr>
          <w:p w14:paraId="13F58151">
            <w:pPr>
              <w:spacing w:line="440" w:lineRule="exact"/>
              <w:ind w:firstLine="0" w:firstLineChars="0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八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>、推荐单位意见</w:t>
            </w:r>
          </w:p>
          <w:p w14:paraId="425BE196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59E9FE60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00D07C46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593C4346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77EDB6F5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319160BF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513619A7">
            <w:pPr>
              <w:spacing w:line="44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 w14:paraId="23830BB0">
            <w:pPr>
              <w:spacing w:line="440" w:lineRule="exact"/>
              <w:ind w:right="800" w:rightChars="250" w:firstLine="0" w:firstLineChars="0"/>
              <w:jc w:val="right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（盖章）</w:t>
            </w:r>
          </w:p>
          <w:p w14:paraId="7564279D">
            <w:pPr>
              <w:spacing w:line="440" w:lineRule="exact"/>
              <w:ind w:right="640" w:rightChars="200" w:firstLine="0" w:firstLineChars="0"/>
              <w:jc w:val="righ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楷体_GBK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楷体_GBK"/>
                <w:sz w:val="28"/>
                <w:szCs w:val="28"/>
              </w:rPr>
              <w:t>日</w:t>
            </w:r>
            <w:r>
              <w:rPr>
                <w:rFonts w:hint="eastAsia" w:ascii="Times New Roman" w:hAnsi="Times New Roman" w:eastAsia="方正楷体_GBK"/>
                <w:sz w:val="28"/>
                <w:szCs w:val="28"/>
              </w:rPr>
              <w:t xml:space="preserve"> </w:t>
            </w:r>
          </w:p>
        </w:tc>
      </w:tr>
    </w:tbl>
    <w:p w14:paraId="67C848E7">
      <w:pPr>
        <w:ind w:left="0" w:leftChars="0" w:firstLine="0" w:firstLineChars="0"/>
        <w:rPr>
          <w:rFonts w:ascii="Times New Roman" w:hAnsi="Times New Roman"/>
          <w:szCs w:val="32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7" w:h="16840"/>
          <w:pgMar w:top="2098" w:right="1531" w:bottom="1701" w:left="1531" w:header="567" w:footer="1418" w:gutter="0"/>
          <w:cols w:space="720" w:num="1"/>
          <w:docGrid w:linePitch="572" w:charSpace="-525"/>
        </w:sectPr>
      </w:pPr>
    </w:p>
    <w:p w14:paraId="21861137">
      <w:pPr>
        <w:spacing w:line="40" w:lineRule="exact"/>
        <w:ind w:firstLine="0" w:firstLineChars="0"/>
        <w:rPr>
          <w:rFonts w:ascii="Times New Roman" w:hAnsi="Times New Roman"/>
        </w:rPr>
      </w:pPr>
    </w:p>
    <w:sectPr>
      <w:pgSz w:w="11907" w:h="16840"/>
      <w:pgMar w:top="2098" w:right="1531" w:bottom="1701" w:left="1531" w:header="567" w:footer="1418" w:gutter="0"/>
      <w:cols w:space="720" w:num="1"/>
      <w:docGrid w:linePitch="572" w:charSpace="-5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黑体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932198">
    <w:pPr>
      <w:pStyle w:val="9"/>
      <w:framePr w:wrap="around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5</w:t>
    </w:r>
    <w:r>
      <w:fldChar w:fldCharType="end"/>
    </w:r>
    <w:r>
      <w:t xml:space="preserve"> </w:t>
    </w:r>
    <w:r>
      <w:rPr>
        <w:rFonts w:hint="eastAsia"/>
      </w:rPr>
      <w:t xml:space="preserve">─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7FFCA2">
    <w:pPr>
      <w:pStyle w:val="9"/>
      <w:framePr w:wrap="around"/>
      <w:ind w:firstLine="300" w:firstLineChars="100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6</w:t>
    </w:r>
    <w:r>
      <w:fldChar w:fldCharType="end"/>
    </w:r>
    <w:r>
      <w:t xml:space="preserve"> </w:t>
    </w:r>
    <w:r>
      <w:rPr>
        <w:rFonts w:hint="eastAsia"/>
      </w:rPr>
      <w:t>─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FFFB8">
    <w:pPr>
      <w:pStyle w:val="9"/>
      <w:framePr w:wrap="aroun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0B3051">
    <w:pPr>
      <w:pStyle w:val="10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D087AD">
    <w:pPr>
      <w:pStyle w:val="10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A82A80">
    <w:pPr>
      <w:pStyle w:val="10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evenAndOddHeaders w:val="1"/>
  <w:drawingGridHorizontalSpacing w:val="305"/>
  <w:drawingGridVerticalSpacing w:val="28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126"/>
    <w:rsid w:val="000025F0"/>
    <w:rsid w:val="000047FE"/>
    <w:rsid w:val="00013024"/>
    <w:rsid w:val="00017A0A"/>
    <w:rsid w:val="00037DA5"/>
    <w:rsid w:val="00057BB8"/>
    <w:rsid w:val="000D0DC7"/>
    <w:rsid w:val="00111485"/>
    <w:rsid w:val="00113505"/>
    <w:rsid w:val="00114E36"/>
    <w:rsid w:val="0013402F"/>
    <w:rsid w:val="00134968"/>
    <w:rsid w:val="00134A8A"/>
    <w:rsid w:val="001465D0"/>
    <w:rsid w:val="00162537"/>
    <w:rsid w:val="00165AA3"/>
    <w:rsid w:val="00173B8B"/>
    <w:rsid w:val="001775AD"/>
    <w:rsid w:val="001814EF"/>
    <w:rsid w:val="0019091B"/>
    <w:rsid w:val="00195D39"/>
    <w:rsid w:val="001A0F4E"/>
    <w:rsid w:val="001A71AA"/>
    <w:rsid w:val="001B6FE8"/>
    <w:rsid w:val="001B7DEA"/>
    <w:rsid w:val="001D2763"/>
    <w:rsid w:val="001E2080"/>
    <w:rsid w:val="001F1AAE"/>
    <w:rsid w:val="001F44BD"/>
    <w:rsid w:val="001F6A25"/>
    <w:rsid w:val="00227F14"/>
    <w:rsid w:val="00233251"/>
    <w:rsid w:val="0024696E"/>
    <w:rsid w:val="00251E8C"/>
    <w:rsid w:val="002532C7"/>
    <w:rsid w:val="00253FC3"/>
    <w:rsid w:val="002645B1"/>
    <w:rsid w:val="00272243"/>
    <w:rsid w:val="002A5527"/>
    <w:rsid w:val="002A7564"/>
    <w:rsid w:val="002B24C9"/>
    <w:rsid w:val="002B757E"/>
    <w:rsid w:val="002C420B"/>
    <w:rsid w:val="002C61C6"/>
    <w:rsid w:val="002C75BB"/>
    <w:rsid w:val="002E2743"/>
    <w:rsid w:val="002E565F"/>
    <w:rsid w:val="00301310"/>
    <w:rsid w:val="00314D3E"/>
    <w:rsid w:val="00320EEE"/>
    <w:rsid w:val="00337A13"/>
    <w:rsid w:val="00351D8C"/>
    <w:rsid w:val="00352441"/>
    <w:rsid w:val="00357AC9"/>
    <w:rsid w:val="00373093"/>
    <w:rsid w:val="0038585F"/>
    <w:rsid w:val="003A1EDE"/>
    <w:rsid w:val="003A68F7"/>
    <w:rsid w:val="003B0413"/>
    <w:rsid w:val="003B1F21"/>
    <w:rsid w:val="003C1039"/>
    <w:rsid w:val="003C6E31"/>
    <w:rsid w:val="003C7B41"/>
    <w:rsid w:val="003D57FC"/>
    <w:rsid w:val="003E04F6"/>
    <w:rsid w:val="003F77A6"/>
    <w:rsid w:val="0042578E"/>
    <w:rsid w:val="0044275A"/>
    <w:rsid w:val="00442880"/>
    <w:rsid w:val="00443D83"/>
    <w:rsid w:val="00446037"/>
    <w:rsid w:val="00455B65"/>
    <w:rsid w:val="00457E1F"/>
    <w:rsid w:val="00467B6C"/>
    <w:rsid w:val="00484F87"/>
    <w:rsid w:val="00491475"/>
    <w:rsid w:val="004E108C"/>
    <w:rsid w:val="004E592A"/>
    <w:rsid w:val="0050179A"/>
    <w:rsid w:val="005105D7"/>
    <w:rsid w:val="005115E3"/>
    <w:rsid w:val="0053301C"/>
    <w:rsid w:val="00540992"/>
    <w:rsid w:val="0056153A"/>
    <w:rsid w:val="00561D5F"/>
    <w:rsid w:val="005641D2"/>
    <w:rsid w:val="005719DF"/>
    <w:rsid w:val="00574C63"/>
    <w:rsid w:val="0057749F"/>
    <w:rsid w:val="005856B4"/>
    <w:rsid w:val="005B1971"/>
    <w:rsid w:val="005B1CD5"/>
    <w:rsid w:val="005B41FB"/>
    <w:rsid w:val="005C1316"/>
    <w:rsid w:val="005C2135"/>
    <w:rsid w:val="005D1D74"/>
    <w:rsid w:val="005E12C3"/>
    <w:rsid w:val="005E38C7"/>
    <w:rsid w:val="005F5E12"/>
    <w:rsid w:val="006111CA"/>
    <w:rsid w:val="00615FAD"/>
    <w:rsid w:val="0064087D"/>
    <w:rsid w:val="00646BDC"/>
    <w:rsid w:val="006526B0"/>
    <w:rsid w:val="00654604"/>
    <w:rsid w:val="00655F31"/>
    <w:rsid w:val="00664AB8"/>
    <w:rsid w:val="00691AF3"/>
    <w:rsid w:val="006A13B7"/>
    <w:rsid w:val="006B0620"/>
    <w:rsid w:val="006F5D1B"/>
    <w:rsid w:val="0070127C"/>
    <w:rsid w:val="00701790"/>
    <w:rsid w:val="00744609"/>
    <w:rsid w:val="00766564"/>
    <w:rsid w:val="00767C0C"/>
    <w:rsid w:val="00773C63"/>
    <w:rsid w:val="00782259"/>
    <w:rsid w:val="00784A0F"/>
    <w:rsid w:val="007A461E"/>
    <w:rsid w:val="007C42DA"/>
    <w:rsid w:val="007C67A4"/>
    <w:rsid w:val="007E50FC"/>
    <w:rsid w:val="00801531"/>
    <w:rsid w:val="00827B85"/>
    <w:rsid w:val="00842FB4"/>
    <w:rsid w:val="00852145"/>
    <w:rsid w:val="00861F88"/>
    <w:rsid w:val="008645C1"/>
    <w:rsid w:val="008677BE"/>
    <w:rsid w:val="00870CAE"/>
    <w:rsid w:val="00872274"/>
    <w:rsid w:val="00881E2C"/>
    <w:rsid w:val="00884CF4"/>
    <w:rsid w:val="008A5959"/>
    <w:rsid w:val="008B5E23"/>
    <w:rsid w:val="008C3BC7"/>
    <w:rsid w:val="008C738A"/>
    <w:rsid w:val="008D064A"/>
    <w:rsid w:val="008E515C"/>
    <w:rsid w:val="009124A2"/>
    <w:rsid w:val="00913C67"/>
    <w:rsid w:val="0092562D"/>
    <w:rsid w:val="009256A4"/>
    <w:rsid w:val="00933BFB"/>
    <w:rsid w:val="009372DE"/>
    <w:rsid w:val="00947D64"/>
    <w:rsid w:val="009508F3"/>
    <w:rsid w:val="009839BE"/>
    <w:rsid w:val="00985310"/>
    <w:rsid w:val="0098635D"/>
    <w:rsid w:val="00986A47"/>
    <w:rsid w:val="00990126"/>
    <w:rsid w:val="00991799"/>
    <w:rsid w:val="009D7312"/>
    <w:rsid w:val="009E0143"/>
    <w:rsid w:val="009F2135"/>
    <w:rsid w:val="009F2C7A"/>
    <w:rsid w:val="00A15A2D"/>
    <w:rsid w:val="00A17B64"/>
    <w:rsid w:val="00A20792"/>
    <w:rsid w:val="00A30EC9"/>
    <w:rsid w:val="00A31A83"/>
    <w:rsid w:val="00A41305"/>
    <w:rsid w:val="00A42CF6"/>
    <w:rsid w:val="00A4428A"/>
    <w:rsid w:val="00A531B3"/>
    <w:rsid w:val="00A63AF7"/>
    <w:rsid w:val="00A87A6B"/>
    <w:rsid w:val="00A92DF1"/>
    <w:rsid w:val="00A9450C"/>
    <w:rsid w:val="00A97CA6"/>
    <w:rsid w:val="00AA4C25"/>
    <w:rsid w:val="00AB230E"/>
    <w:rsid w:val="00AC05E7"/>
    <w:rsid w:val="00AD0331"/>
    <w:rsid w:val="00AD7A9C"/>
    <w:rsid w:val="00AE5AC5"/>
    <w:rsid w:val="00B00D0B"/>
    <w:rsid w:val="00B2201E"/>
    <w:rsid w:val="00B2726C"/>
    <w:rsid w:val="00B34176"/>
    <w:rsid w:val="00B41468"/>
    <w:rsid w:val="00B41705"/>
    <w:rsid w:val="00B56062"/>
    <w:rsid w:val="00B74948"/>
    <w:rsid w:val="00B769FC"/>
    <w:rsid w:val="00B778F9"/>
    <w:rsid w:val="00B82CA3"/>
    <w:rsid w:val="00B86231"/>
    <w:rsid w:val="00BC5F81"/>
    <w:rsid w:val="00BE3844"/>
    <w:rsid w:val="00C12325"/>
    <w:rsid w:val="00C20A66"/>
    <w:rsid w:val="00C211DB"/>
    <w:rsid w:val="00C4452B"/>
    <w:rsid w:val="00C457B2"/>
    <w:rsid w:val="00C56151"/>
    <w:rsid w:val="00C800BC"/>
    <w:rsid w:val="00C87FBF"/>
    <w:rsid w:val="00C91805"/>
    <w:rsid w:val="00C959A7"/>
    <w:rsid w:val="00C96126"/>
    <w:rsid w:val="00CA1E3B"/>
    <w:rsid w:val="00CB37D6"/>
    <w:rsid w:val="00CB74D9"/>
    <w:rsid w:val="00CC7F2F"/>
    <w:rsid w:val="00CD789E"/>
    <w:rsid w:val="00CF1589"/>
    <w:rsid w:val="00D27CBA"/>
    <w:rsid w:val="00D34D34"/>
    <w:rsid w:val="00D62435"/>
    <w:rsid w:val="00D7676A"/>
    <w:rsid w:val="00D92891"/>
    <w:rsid w:val="00DA1DE0"/>
    <w:rsid w:val="00DC13C0"/>
    <w:rsid w:val="00DC76A9"/>
    <w:rsid w:val="00DD4A7F"/>
    <w:rsid w:val="00DF2968"/>
    <w:rsid w:val="00DF4007"/>
    <w:rsid w:val="00E00F1C"/>
    <w:rsid w:val="00E232CD"/>
    <w:rsid w:val="00E251C5"/>
    <w:rsid w:val="00E26B0C"/>
    <w:rsid w:val="00E42FB8"/>
    <w:rsid w:val="00E43ABE"/>
    <w:rsid w:val="00E5187C"/>
    <w:rsid w:val="00E57D86"/>
    <w:rsid w:val="00E819DB"/>
    <w:rsid w:val="00E8216B"/>
    <w:rsid w:val="00EA25A8"/>
    <w:rsid w:val="00EE26B6"/>
    <w:rsid w:val="00EF0318"/>
    <w:rsid w:val="00F059C8"/>
    <w:rsid w:val="00F1587B"/>
    <w:rsid w:val="00F220EA"/>
    <w:rsid w:val="00F322B3"/>
    <w:rsid w:val="00F35FE5"/>
    <w:rsid w:val="00F664D9"/>
    <w:rsid w:val="00F71664"/>
    <w:rsid w:val="00F72A26"/>
    <w:rsid w:val="00F8286D"/>
    <w:rsid w:val="00F96A7E"/>
    <w:rsid w:val="00FC1D8C"/>
    <w:rsid w:val="00FD70BC"/>
    <w:rsid w:val="00FE5907"/>
    <w:rsid w:val="00FE5ADB"/>
    <w:rsid w:val="00FE7186"/>
    <w:rsid w:val="00FF1B1E"/>
    <w:rsid w:val="14DC76B1"/>
    <w:rsid w:val="280D4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qFormat="1" w:uiPriority="99" w:semiHidden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 w:cs="Times New Roman"/>
      <w:kern w:val="2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tLeast"/>
      <w:outlineLvl w:val="1"/>
    </w:pPr>
    <w:rPr>
      <w:rFonts w:ascii="Arial" w:hAnsi="Arial" w:eastAsia="黑体"/>
      <w:b/>
      <w:bCs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tLeast"/>
      <w:outlineLvl w:val="2"/>
    </w:pPr>
    <w:rPr>
      <w:b/>
      <w:bCs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0"/>
    <w:qFormat/>
    <w:uiPriority w:val="0"/>
    <w:pPr>
      <w:jc w:val="left"/>
    </w:pPr>
  </w:style>
  <w:style w:type="paragraph" w:styleId="6">
    <w:name w:val="Body Text"/>
    <w:basedOn w:val="1"/>
    <w:link w:val="25"/>
    <w:qFormat/>
    <w:uiPriority w:val="0"/>
    <w:pPr>
      <w:widowControl/>
      <w:kinsoku w:val="0"/>
      <w:overflowPunct/>
      <w:autoSpaceDE w:val="0"/>
      <w:autoSpaceDN w:val="0"/>
      <w:adjustRightInd w:val="0"/>
      <w:spacing w:line="240" w:lineRule="auto"/>
      <w:ind w:firstLine="0" w:firstLineChars="0"/>
      <w:jc w:val="left"/>
      <w:textAlignment w:val="baseline"/>
    </w:pPr>
    <w:rPr>
      <w:rFonts w:ascii="仿宋" w:hAnsi="仿宋" w:eastAsia="仿宋" w:cs="仿宋"/>
      <w:color w:val="000000"/>
      <w:kern w:val="0"/>
      <w:sz w:val="30"/>
      <w:szCs w:val="30"/>
      <w:lang w:eastAsia="en-US"/>
    </w:rPr>
  </w:style>
  <w:style w:type="paragraph" w:styleId="7">
    <w:name w:val="Date"/>
    <w:basedOn w:val="1"/>
    <w:next w:val="1"/>
    <w:qFormat/>
    <w:uiPriority w:val="0"/>
    <w:pPr>
      <w:overflowPunct/>
      <w:snapToGrid/>
      <w:spacing w:line="240" w:lineRule="auto"/>
      <w:ind w:left="100" w:leftChars="2500" w:firstLine="0"/>
    </w:pPr>
    <w:rPr>
      <w:rFonts w:ascii="Times New Roman" w:eastAsia="宋体"/>
      <w:b/>
      <w:bCs/>
      <w:sz w:val="28"/>
      <w:szCs w:val="24"/>
    </w:rPr>
  </w:style>
  <w:style w:type="paragraph" w:styleId="8">
    <w:name w:val="Balloon Text"/>
    <w:basedOn w:val="1"/>
    <w:link w:val="24"/>
    <w:qFormat/>
    <w:uiPriority w:val="0"/>
    <w:pPr>
      <w:spacing w:line="240" w:lineRule="auto"/>
    </w:pPr>
    <w:rPr>
      <w:sz w:val="18"/>
      <w:szCs w:val="18"/>
    </w:rPr>
  </w:style>
  <w:style w:type="paragraph" w:styleId="9">
    <w:name w:val="footer"/>
    <w:basedOn w:val="1"/>
    <w:autoRedefine/>
    <w:qFormat/>
    <w:uiPriority w:val="0"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ind w:firstLine="0" w:firstLineChars="0"/>
      <w:jc w:val="left"/>
    </w:pPr>
    <w:rPr>
      <w:sz w:val="30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11">
    <w:name w:val="Body Text 2"/>
    <w:basedOn w:val="1"/>
    <w:link w:val="28"/>
    <w:unhideWhenUsed/>
    <w:qFormat/>
    <w:uiPriority w:val="99"/>
    <w:pPr>
      <w:overflowPunct/>
      <w:snapToGrid/>
      <w:spacing w:after="120" w:line="480" w:lineRule="auto"/>
      <w:ind w:firstLine="0" w:firstLineChars="0"/>
    </w:pPr>
    <w:rPr>
      <w:rFonts w:ascii="Times New Roman" w:hAnsi="Times New Roman" w:eastAsia="宋体"/>
      <w:sz w:val="21"/>
      <w:szCs w:val="24"/>
    </w:rPr>
  </w:style>
  <w:style w:type="table" w:styleId="13">
    <w:name w:val="Table Grid"/>
    <w:basedOn w:val="1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rFonts w:cs="Times New Roman"/>
      <w:b/>
      <w:bCs/>
    </w:rPr>
  </w:style>
  <w:style w:type="character" w:styleId="16">
    <w:name w:val="page number"/>
    <w:basedOn w:val="14"/>
    <w:qFormat/>
    <w:uiPriority w:val="0"/>
  </w:style>
  <w:style w:type="paragraph" w:customStyle="1" w:styleId="17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pacing w:line="760" w:lineRule="atLeast"/>
      <w:ind w:firstLine="0" w:firstLineChars="0"/>
      <w:jc w:val="center"/>
    </w:pPr>
    <w:rPr>
      <w:rFonts w:ascii="方正小标宋_GBK" w:eastAsia="方正小标宋_GBK"/>
      <w:sz w:val="44"/>
    </w:rPr>
  </w:style>
  <w:style w:type="paragraph" w:customStyle="1" w:styleId="18">
    <w:name w:val="标题2"/>
    <w:basedOn w:val="1"/>
    <w:next w:val="1"/>
    <w:qFormat/>
    <w:uiPriority w:val="0"/>
    <w:pPr>
      <w:ind w:firstLine="0" w:firstLineChars="0"/>
      <w:jc w:val="center"/>
    </w:pPr>
    <w:rPr>
      <w:rFonts w:ascii="方正楷体_GBK" w:hAnsi="Book Antiqua" w:eastAsia="方正楷体_GBK"/>
    </w:rPr>
  </w:style>
  <w:style w:type="paragraph" w:customStyle="1" w:styleId="19">
    <w:name w:val="标题3"/>
    <w:basedOn w:val="1"/>
    <w:next w:val="1"/>
    <w:qFormat/>
    <w:uiPriority w:val="0"/>
    <w:pPr>
      <w:adjustRightInd w:val="0"/>
    </w:pPr>
    <w:rPr>
      <w:rFonts w:ascii="方正黑体简体" w:eastAsia="方正黑体简体"/>
    </w:rPr>
  </w:style>
  <w:style w:type="paragraph" w:customStyle="1" w:styleId="20">
    <w:name w:val="标题4"/>
    <w:basedOn w:val="19"/>
    <w:next w:val="1"/>
    <w:qFormat/>
    <w:uiPriority w:val="0"/>
    <w:pPr>
      <w:jc w:val="center"/>
    </w:pPr>
  </w:style>
  <w:style w:type="character" w:customStyle="1" w:styleId="21">
    <w:name w:val="font2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2">
    <w:name w:val="font31"/>
    <w:basedOn w:val="14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23">
    <w:name w:val="font1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4">
    <w:name w:val="批注框文本 字符"/>
    <w:basedOn w:val="14"/>
    <w:link w:val="8"/>
    <w:qFormat/>
    <w:uiPriority w:val="0"/>
    <w:rPr>
      <w:rFonts w:ascii="Times" w:hAnsi="Times" w:eastAsia="方正仿宋_GBK"/>
      <w:kern w:val="2"/>
      <w:sz w:val="18"/>
      <w:szCs w:val="18"/>
    </w:rPr>
  </w:style>
  <w:style w:type="character" w:customStyle="1" w:styleId="25">
    <w:name w:val="正文文本 字符"/>
    <w:basedOn w:val="14"/>
    <w:link w:val="6"/>
    <w:semiHidden/>
    <w:qFormat/>
    <w:uiPriority w:val="0"/>
    <w:rPr>
      <w:rFonts w:ascii="仿宋" w:hAnsi="仿宋" w:eastAsia="仿宋" w:cs="仿宋"/>
      <w:color w:val="000000"/>
      <w:sz w:val="30"/>
      <w:szCs w:val="30"/>
      <w:lang w:eastAsia="en-US"/>
    </w:rPr>
  </w:style>
  <w:style w:type="paragraph" w:customStyle="1" w:styleId="26">
    <w:name w:val="列出段落1"/>
    <w:basedOn w:val="1"/>
    <w:qFormat/>
    <w:uiPriority w:val="0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paragraph" w:customStyle="1" w:styleId="27">
    <w:name w:val="列出段落2"/>
    <w:basedOn w:val="1"/>
    <w:qFormat/>
    <w:uiPriority w:val="0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character" w:customStyle="1" w:styleId="28">
    <w:name w:val="正文文本 2 字符"/>
    <w:basedOn w:val="14"/>
    <w:link w:val="11"/>
    <w:qFormat/>
    <w:uiPriority w:val="99"/>
    <w:rPr>
      <w:kern w:val="2"/>
      <w:sz w:val="21"/>
      <w:szCs w:val="24"/>
    </w:rPr>
  </w:style>
  <w:style w:type="paragraph" w:styleId="29">
    <w:name w:val="List Paragraph"/>
    <w:basedOn w:val="1"/>
    <w:qFormat/>
    <w:uiPriority w:val="34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character" w:customStyle="1" w:styleId="30">
    <w:name w:val="批注文字 字符"/>
    <w:basedOn w:val="14"/>
    <w:link w:val="5"/>
    <w:qFormat/>
    <w:uiPriority w:val="0"/>
    <w:rPr>
      <w:rFonts w:ascii="Times" w:hAnsi="Times" w:eastAsia="方正仿宋_GBK"/>
      <w:kern w:val="2"/>
      <w:sz w:val="32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黑体"/>
      <w:color w:val="000000"/>
      <w:sz w:val="24"/>
      <w:szCs w:val="24"/>
      <w:lang w:val="en-US" w:eastAsia="zh-CN" w:bidi="ar-SA"/>
    </w:rPr>
  </w:style>
  <w:style w:type="paragraph" w:customStyle="1" w:styleId="33">
    <w:name w:val="其他标准标志"/>
    <w:basedOn w:val="1"/>
    <w:qFormat/>
    <w:uiPriority w:val="0"/>
    <w:pPr>
      <w:framePr w:w="6101" w:h="1389" w:hRule="exact" w:hSpace="181" w:vSpace="181" w:wrap="auto" w:vAnchor="page" w:hAnchor="page" w:x="4673" w:y="942" w:anchorLock="1"/>
      <w:widowControl/>
      <w:shd w:val="solid" w:color="FFFFFF" w:fill="FFFFFF"/>
      <w:overflowPunct/>
      <w:snapToGrid/>
      <w:spacing w:line="240" w:lineRule="atLeast"/>
      <w:ind w:firstLine="0" w:firstLineChars="0"/>
      <w:jc w:val="right"/>
    </w:pPr>
    <w:rPr>
      <w:rFonts w:ascii="Calibri" w:hAnsi="Calibri" w:eastAsia="宋体"/>
      <w:b/>
      <w:w w:val="130"/>
      <w:kern w:val="0"/>
      <w:sz w:val="96"/>
      <w:szCs w:val="96"/>
    </w:rPr>
  </w:style>
  <w:style w:type="paragraph" w:customStyle="1" w:styleId="34">
    <w:name w:val="BodyText1I2"/>
    <w:qFormat/>
    <w:uiPriority w:val="0"/>
    <w:pPr>
      <w:widowControl w:val="0"/>
      <w:spacing w:after="120"/>
      <w:ind w:left="200" w:leftChars="200" w:firstLine="200" w:firstLineChars="200"/>
      <w:jc w:val="both"/>
      <w:textAlignment w:val="baseline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Microsoft\Templates\10-A4-3&#21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BF17F-909B-49E3-928D-7F968AF1766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10-A4-3号</Template>
  <Company>Microsoft</Company>
  <Pages>7</Pages>
  <Words>419</Words>
  <Characters>428</Characters>
  <Lines>79</Lines>
  <Paragraphs>52</Paragraphs>
  <TotalTime>0</TotalTime>
  <ScaleCrop>false</ScaleCrop>
  <LinksUpToDate>false</LinksUpToDate>
  <CharactersWithSpaces>445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2026-07-03T07:32:00Z</dcterms:created>
  <dc:creator>Windows</dc:creator>
  <cp:lastModifiedBy>西夕</cp:lastModifiedBy>
  <cp:lastPrinted>2026-07-03T06:31:00Z</cp:lastPrinted>
  <dcterms:modified xsi:type="dcterms:W3CDTF">2026-07-07T03:51:26Z</dcterms:modified>
  <dc:title>公文通报模板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eyJoZGlkIjoiZjM2YzZlYjNiYWE2NjUzMGM1MjM3MzRjNDI4ZWZhYjQiLCJ1c2VySWQiOiI0NDAyMzA4OTgifQ==</vt:lpwstr>
  </property>
  <property fmtid="{D5CDD505-2E9C-101B-9397-08002B2CF9AE}" pid="3" name="KSOProductBuildVer">
    <vt:lpwstr>2052-12.1.0.23125</vt:lpwstr>
  </property>
  <property fmtid="{D5CDD505-2E9C-101B-9397-08002B2CF9AE}" pid="4" name="ICV">
    <vt:lpwstr>DF7CF136CED541D081E3D42F125B194F_13</vt:lpwstr>
  </property>
</Properties>
</file>