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CD3B0">
      <w:pPr>
        <w:adjustRightInd w:val="0"/>
        <w:snapToGrid w:val="0"/>
        <w:spacing w:before="156" w:beforeLines="50" w:after="156" w:afterLines="50" w:line="240" w:lineRule="auto"/>
        <w:ind w:firstLine="0" w:firstLineChars="0"/>
        <w:rPr>
          <w:rFonts w:hint="eastAsia" w:ascii="Times New Roman" w:hAnsi="Times New Roman" w:eastAsia="方正黑体_GBK"/>
          <w:color w:val="000000"/>
          <w:sz w:val="32"/>
          <w:szCs w:val="32"/>
          <w:lang w:eastAsia="zh-CN"/>
        </w:rPr>
      </w:pPr>
      <w:bookmarkStart w:id="0" w:name="_GoBack"/>
      <w:bookmarkEnd w:id="0"/>
      <w:r>
        <w:rPr>
          <w:rFonts w:hint="eastAsia" w:ascii="Times New Roman" w:hAnsi="Times New Roman" w:eastAsia="方正黑体_GBK"/>
          <w:color w:val="000000"/>
          <w:sz w:val="32"/>
          <w:szCs w:val="32"/>
        </w:rPr>
        <w:t>附件</w:t>
      </w:r>
      <w:r>
        <w:rPr>
          <w:rFonts w:hint="eastAsia" w:ascii="Times New Roman" w:hAnsi="Times New Roman" w:eastAsia="方正黑体_GBK"/>
          <w:color w:val="000000"/>
          <w:sz w:val="32"/>
          <w:szCs w:val="32"/>
          <w:lang w:val="en-US" w:eastAsia="zh-CN"/>
        </w:rPr>
        <w:t>2</w:t>
      </w:r>
    </w:p>
    <w:p w14:paraId="33284E8F">
      <w:pPr>
        <w:spacing w:line="300" w:lineRule="auto"/>
        <w:ind w:firstLine="640"/>
        <w:rPr>
          <w:rFonts w:ascii="Times New Roman" w:hAnsi="Times New Roman" w:eastAsia="方正仿宋_GBK"/>
          <w:color w:val="000000"/>
          <w:sz w:val="32"/>
          <w:szCs w:val="32"/>
        </w:rPr>
      </w:pPr>
    </w:p>
    <w:p w14:paraId="1B6908DA">
      <w:pPr>
        <w:spacing w:line="300" w:lineRule="auto"/>
        <w:ind w:firstLine="640"/>
        <w:rPr>
          <w:rFonts w:ascii="Times New Roman" w:hAnsi="Times New Roman" w:eastAsia="方正仿宋_GBK"/>
          <w:color w:val="000000"/>
          <w:sz w:val="32"/>
          <w:szCs w:val="32"/>
        </w:rPr>
      </w:pPr>
    </w:p>
    <w:p w14:paraId="30DD9B0E">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sz w:val="44"/>
          <w:szCs w:val="44"/>
        </w:rPr>
        <w:t>202</w:t>
      </w:r>
      <w:r>
        <w:rPr>
          <w:rFonts w:hint="eastAsia" w:ascii="方正小标宋_GBK" w:hAnsi="方正小标宋_GBK" w:eastAsia="方正小标宋_GBK" w:cs="方正小标宋_GBK"/>
          <w:color w:val="000000"/>
          <w:sz w:val="44"/>
          <w:szCs w:val="44"/>
          <w:lang w:val="en-US" w:eastAsia="zh-CN"/>
        </w:rPr>
        <w:t>6</w:t>
      </w:r>
      <w:r>
        <w:rPr>
          <w:rFonts w:hint="eastAsia" w:ascii="方正小标宋_GBK" w:hAnsi="方正小标宋_GBK" w:eastAsia="方正小标宋_GBK" w:cs="方正小标宋_GBK"/>
          <w:color w:val="000000"/>
          <w:sz w:val="44"/>
          <w:szCs w:val="44"/>
        </w:rPr>
        <w:t>年数字社会重大场景申报表</w:t>
      </w:r>
    </w:p>
    <w:p w14:paraId="42A759A1">
      <w:pPr>
        <w:spacing w:line="300" w:lineRule="auto"/>
        <w:ind w:firstLine="640"/>
        <w:rPr>
          <w:rFonts w:ascii="Times New Roman" w:hAnsi="Times New Roman" w:eastAsia="方正仿宋_GBK"/>
          <w:color w:val="000000"/>
          <w:sz w:val="32"/>
          <w:szCs w:val="32"/>
        </w:rPr>
      </w:pPr>
    </w:p>
    <w:p w14:paraId="3D9A2F41">
      <w:pPr>
        <w:spacing w:line="300" w:lineRule="auto"/>
        <w:ind w:firstLine="640"/>
        <w:rPr>
          <w:rFonts w:ascii="Times New Roman" w:hAnsi="Times New Roman" w:eastAsia="方正仿宋_GBK"/>
          <w:color w:val="000000"/>
          <w:sz w:val="32"/>
          <w:szCs w:val="32"/>
        </w:rPr>
      </w:pPr>
    </w:p>
    <w:p w14:paraId="3D9D0807">
      <w:pPr>
        <w:spacing w:line="300" w:lineRule="auto"/>
        <w:ind w:firstLine="640"/>
        <w:rPr>
          <w:rFonts w:ascii="Times New Roman" w:hAnsi="Times New Roman" w:eastAsia="方正仿宋_GBK"/>
          <w:color w:val="000000"/>
          <w:sz w:val="32"/>
          <w:szCs w:val="32"/>
        </w:rPr>
      </w:pPr>
    </w:p>
    <w:p w14:paraId="3D265B88">
      <w:pPr>
        <w:spacing w:line="300" w:lineRule="auto"/>
        <w:ind w:firstLine="640"/>
        <w:rPr>
          <w:rFonts w:ascii="Times New Roman" w:hAnsi="Times New Roman" w:eastAsia="方正仿宋_GBK"/>
          <w:color w:val="000000"/>
          <w:sz w:val="32"/>
          <w:szCs w:val="32"/>
        </w:rPr>
      </w:pPr>
    </w:p>
    <w:p w14:paraId="497163A5">
      <w:pPr>
        <w:spacing w:line="300" w:lineRule="auto"/>
        <w:ind w:firstLine="600"/>
        <w:rPr>
          <w:rFonts w:hint="default" w:ascii="方正仿宋_GBK" w:hAnsi="方正仿宋_GBK" w:eastAsia="方正仿宋_GBK" w:cs="方正仿宋_GBK"/>
          <w:color w:val="000000"/>
          <w:sz w:val="30"/>
          <w:szCs w:val="32"/>
          <w:lang w:val="en-US" w:eastAsia="zh-CN"/>
        </w:rPr>
      </w:pPr>
      <w:r>
        <w:rPr>
          <w:rFonts w:hint="eastAsia" w:ascii="方正仿宋_GBK" w:hAnsi="方正仿宋_GBK" w:eastAsia="方正仿宋_GBK" w:cs="方正仿宋_GBK"/>
          <w:color w:val="000000"/>
          <w:sz w:val="30"/>
          <w:szCs w:val="32"/>
        </w:rPr>
        <w:t>场景名称：</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val="en-US" w:eastAsia="zh-CN"/>
        </w:rPr>
        <w:t xml:space="preserve">      </w:t>
      </w:r>
    </w:p>
    <w:p w14:paraId="21ED7883">
      <w:pPr>
        <w:spacing w:line="300" w:lineRule="auto"/>
        <w:ind w:firstLine="600"/>
        <w:rPr>
          <w:rFonts w:hint="eastAsia" w:ascii="方正仿宋_GBK" w:hAnsi="方正仿宋_GBK" w:eastAsia="方正仿宋_GBK" w:cs="方正仿宋_GBK"/>
          <w:color w:val="000000"/>
          <w:sz w:val="30"/>
          <w:szCs w:val="32"/>
          <w:u w:val="single"/>
        </w:rPr>
      </w:pPr>
      <w:r>
        <w:rPr>
          <w:rFonts w:hint="eastAsia" w:ascii="方正仿宋_GBK" w:hAnsi="方正仿宋_GBK" w:eastAsia="方正仿宋_GBK" w:cs="方正仿宋_GBK"/>
          <w:color w:val="000000"/>
          <w:sz w:val="30"/>
          <w:szCs w:val="32"/>
          <w:lang w:eastAsia="zh-CN"/>
        </w:rPr>
        <w:t>申报方向</w:t>
      </w:r>
      <w:r>
        <w:rPr>
          <w:rFonts w:hint="eastAsia" w:ascii="方正仿宋_GBK" w:hAnsi="方正仿宋_GBK" w:eastAsia="方正仿宋_GBK" w:cs="方正仿宋_GBK"/>
          <w:color w:val="000000"/>
          <w:sz w:val="30"/>
          <w:szCs w:val="32"/>
        </w:rPr>
        <w:t>：</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val="en-US" w:eastAsia="zh-CN"/>
        </w:rPr>
        <w:t xml:space="preserve">      </w:t>
      </w:r>
    </w:p>
    <w:p w14:paraId="4B85B673">
      <w:pPr>
        <w:spacing w:line="300" w:lineRule="auto"/>
        <w:ind w:firstLine="600"/>
        <w:rPr>
          <w:rFonts w:hint="eastAsia" w:ascii="方正仿宋_GBK" w:hAnsi="方正仿宋_GBK" w:eastAsia="方正仿宋_GBK" w:cs="方正仿宋_GBK"/>
          <w:color w:val="000000"/>
          <w:sz w:val="30"/>
          <w:szCs w:val="32"/>
          <w:u w:val="single"/>
          <w:lang w:eastAsia="zh-CN"/>
        </w:rPr>
      </w:pPr>
      <w:r>
        <w:rPr>
          <w:rFonts w:hint="eastAsia" w:ascii="方正仿宋_GBK" w:hAnsi="方正仿宋_GBK" w:eastAsia="方正仿宋_GBK" w:cs="方正仿宋_GBK"/>
          <w:color w:val="000000"/>
          <w:sz w:val="30"/>
          <w:szCs w:val="32"/>
        </w:rPr>
        <w:t>申报单位：</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eastAsia="zh-CN"/>
        </w:rPr>
        <w:t>（加盖公章）</w:t>
      </w:r>
      <w:r>
        <w:rPr>
          <w:rFonts w:hint="eastAsia" w:ascii="方正仿宋_GBK" w:hAnsi="方正仿宋_GBK" w:eastAsia="方正仿宋_GBK" w:cs="方正仿宋_GBK"/>
          <w:color w:val="000000"/>
          <w:sz w:val="30"/>
          <w:szCs w:val="32"/>
          <w:u w:val="single"/>
        </w:rPr>
        <w:t xml:space="preserve">               </w:t>
      </w:r>
    </w:p>
    <w:p w14:paraId="58CBB100">
      <w:pPr>
        <w:spacing w:line="300" w:lineRule="auto"/>
        <w:ind w:firstLine="600"/>
        <w:rPr>
          <w:rFonts w:hint="eastAsia" w:ascii="方正仿宋_GBK" w:hAnsi="方正仿宋_GBK" w:eastAsia="方正仿宋_GBK" w:cs="方正仿宋_GBK"/>
          <w:color w:val="000000"/>
          <w:sz w:val="30"/>
          <w:szCs w:val="32"/>
          <w:u w:val="single"/>
          <w:lang w:val="en-US" w:eastAsia="zh-CN"/>
        </w:rPr>
      </w:pPr>
      <w:r>
        <w:rPr>
          <w:rFonts w:hint="eastAsia" w:ascii="方正仿宋_GBK" w:hAnsi="方正仿宋_GBK" w:eastAsia="方正仿宋_GBK" w:cs="方正仿宋_GBK"/>
          <w:color w:val="000000"/>
          <w:sz w:val="30"/>
          <w:szCs w:val="32"/>
          <w:lang w:eastAsia="zh-CN"/>
        </w:rPr>
        <w:t>单位地址</w:t>
      </w:r>
      <w:r>
        <w:rPr>
          <w:rFonts w:hint="eastAsia" w:ascii="方正仿宋_GBK" w:hAnsi="方正仿宋_GBK" w:eastAsia="方正仿宋_GBK" w:cs="方正仿宋_GBK"/>
          <w:color w:val="000000"/>
          <w:sz w:val="30"/>
          <w:szCs w:val="32"/>
        </w:rPr>
        <w:t>：</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val="en-US" w:eastAsia="zh-CN"/>
        </w:rPr>
        <w:t xml:space="preserve">      </w:t>
      </w:r>
    </w:p>
    <w:p w14:paraId="129AFAEE">
      <w:pPr>
        <w:spacing w:line="300" w:lineRule="auto"/>
        <w:ind w:firstLine="600"/>
        <w:rPr>
          <w:rFonts w:hint="eastAsia" w:ascii="方正仿宋_GBK" w:hAnsi="方正仿宋_GBK" w:eastAsia="方正仿宋_GBK" w:cs="方正仿宋_GBK"/>
          <w:color w:val="000000"/>
          <w:sz w:val="30"/>
          <w:szCs w:val="32"/>
        </w:rPr>
      </w:pPr>
      <w:r>
        <w:rPr>
          <w:rFonts w:hint="eastAsia" w:ascii="方正仿宋_GBK" w:hAnsi="方正仿宋_GBK" w:eastAsia="方正仿宋_GBK" w:cs="方正仿宋_GBK"/>
          <w:color w:val="000000"/>
          <w:sz w:val="30"/>
          <w:szCs w:val="32"/>
          <w:lang w:eastAsia="zh-CN"/>
        </w:rPr>
        <w:t>所属地区</w:t>
      </w:r>
      <w:r>
        <w:rPr>
          <w:rFonts w:hint="eastAsia" w:ascii="方正仿宋_GBK" w:hAnsi="方正仿宋_GBK" w:eastAsia="方正仿宋_GBK" w:cs="方正仿宋_GBK"/>
          <w:color w:val="000000"/>
          <w:sz w:val="30"/>
          <w:szCs w:val="32"/>
        </w:rPr>
        <w:t>：</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val="en-US" w:eastAsia="zh-CN"/>
        </w:rPr>
        <w:t xml:space="preserve">      </w:t>
      </w:r>
    </w:p>
    <w:p w14:paraId="359F787D">
      <w:pPr>
        <w:spacing w:line="300" w:lineRule="auto"/>
        <w:ind w:firstLine="600"/>
        <w:rPr>
          <w:rFonts w:hint="eastAsia" w:ascii="方正仿宋_GBK" w:hAnsi="方正仿宋_GBK" w:eastAsia="方正仿宋_GBK" w:cs="方正仿宋_GBK"/>
          <w:color w:val="000000"/>
          <w:sz w:val="30"/>
          <w:szCs w:val="32"/>
        </w:rPr>
      </w:pPr>
      <w:r>
        <w:rPr>
          <w:rFonts w:hint="eastAsia" w:ascii="方正仿宋_GBK" w:hAnsi="方正仿宋_GBK" w:eastAsia="方正仿宋_GBK" w:cs="方正仿宋_GBK"/>
          <w:color w:val="000000"/>
          <w:sz w:val="30"/>
          <w:szCs w:val="32"/>
          <w:lang w:eastAsia="zh-CN"/>
        </w:rPr>
        <w:t>申报日期</w:t>
      </w:r>
      <w:r>
        <w:rPr>
          <w:rFonts w:hint="eastAsia" w:ascii="方正仿宋_GBK" w:hAnsi="方正仿宋_GBK" w:eastAsia="方正仿宋_GBK" w:cs="方正仿宋_GBK"/>
          <w:color w:val="000000"/>
          <w:sz w:val="30"/>
          <w:szCs w:val="32"/>
        </w:rPr>
        <w:t>：</w:t>
      </w:r>
      <w:r>
        <w:rPr>
          <w:rFonts w:hint="eastAsia" w:ascii="方正仿宋_GBK" w:hAnsi="方正仿宋_GBK" w:eastAsia="方正仿宋_GBK" w:cs="方正仿宋_GBK"/>
          <w:color w:val="000000"/>
          <w:sz w:val="30"/>
          <w:szCs w:val="32"/>
          <w:u w:val="single"/>
        </w:rPr>
        <w:t xml:space="preserve">                                  </w:t>
      </w:r>
      <w:r>
        <w:rPr>
          <w:rFonts w:hint="eastAsia" w:ascii="方正仿宋_GBK" w:hAnsi="方正仿宋_GBK" w:eastAsia="方正仿宋_GBK" w:cs="方正仿宋_GBK"/>
          <w:color w:val="000000"/>
          <w:sz w:val="30"/>
          <w:szCs w:val="32"/>
          <w:u w:val="single"/>
          <w:lang w:val="en-US" w:eastAsia="zh-CN"/>
        </w:rPr>
        <w:t xml:space="preserve">      </w:t>
      </w:r>
    </w:p>
    <w:p w14:paraId="3B7AAC0C">
      <w:pPr>
        <w:spacing w:line="300" w:lineRule="auto"/>
        <w:ind w:left="0" w:leftChars="0" w:firstLine="0" w:firstLineChars="0"/>
        <w:rPr>
          <w:rFonts w:hint="eastAsia" w:ascii="方正黑体_GBK" w:hAnsi="Times New Roman" w:eastAsia="方正黑体_GBK"/>
          <w:color w:val="000000"/>
          <w:sz w:val="30"/>
          <w:szCs w:val="32"/>
          <w:u w:val="single"/>
        </w:rPr>
      </w:pPr>
    </w:p>
    <w:p w14:paraId="0016E9B1">
      <w:pPr>
        <w:spacing w:line="300" w:lineRule="auto"/>
        <w:ind w:left="0" w:leftChars="0" w:firstLine="0" w:firstLineChars="0"/>
        <w:rPr>
          <w:rFonts w:ascii="方正黑体_GBK" w:hAnsi="Times New Roman" w:eastAsia="方正黑体_GBK"/>
          <w:color w:val="000000"/>
          <w:sz w:val="30"/>
          <w:szCs w:val="32"/>
        </w:rPr>
      </w:pPr>
    </w:p>
    <w:p w14:paraId="79E057B2">
      <w:pPr>
        <w:spacing w:line="300" w:lineRule="auto"/>
        <w:ind w:left="0" w:leftChars="0" w:firstLine="0" w:firstLineChars="0"/>
        <w:rPr>
          <w:rFonts w:ascii="方正黑体_GBK" w:hAnsi="Times New Roman" w:eastAsia="方正黑体_GBK"/>
          <w:color w:val="000000"/>
          <w:sz w:val="30"/>
          <w:szCs w:val="32"/>
        </w:rPr>
      </w:pPr>
    </w:p>
    <w:p w14:paraId="058095D2">
      <w:pPr>
        <w:spacing w:line="300" w:lineRule="auto"/>
        <w:ind w:left="0" w:leftChars="0" w:firstLine="0" w:firstLineChars="0"/>
        <w:rPr>
          <w:rFonts w:ascii="方正黑体_GBK" w:hAnsi="Times New Roman" w:eastAsia="方正黑体_GBK"/>
          <w:color w:val="000000"/>
          <w:sz w:val="30"/>
          <w:szCs w:val="32"/>
        </w:rPr>
      </w:pPr>
    </w:p>
    <w:p w14:paraId="625882A0">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方正楷体_GBK" w:hAnsi="方正楷体_GBK" w:eastAsia="方正楷体_GBK" w:cs="方正楷体_GBK"/>
          <w:color w:val="000000"/>
          <w:sz w:val="32"/>
          <w:szCs w:val="32"/>
        </w:rPr>
      </w:pPr>
      <w:r>
        <w:rPr>
          <w:rFonts w:hint="eastAsia" w:ascii="方正楷体_GBK" w:hAnsi="方正楷体_GBK" w:eastAsia="方正楷体_GBK" w:cs="方正楷体_GBK"/>
          <w:color w:val="000000"/>
          <w:sz w:val="32"/>
          <w:szCs w:val="32"/>
        </w:rPr>
        <w:t>江苏省数据局</w:t>
      </w:r>
    </w:p>
    <w:p w14:paraId="42EEC871">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方正楷体_GBK" w:hAnsi="方正楷体_GBK" w:eastAsia="方正楷体_GBK" w:cs="方正楷体_GBK"/>
          <w:color w:val="000000"/>
          <w:sz w:val="32"/>
          <w:szCs w:val="32"/>
        </w:rPr>
      </w:pPr>
      <w:r>
        <w:rPr>
          <w:rFonts w:hint="eastAsia" w:ascii="方正楷体_GBK" w:hAnsi="方正楷体_GBK" w:eastAsia="方正楷体_GBK" w:cs="方正楷体_GBK"/>
          <w:sz w:val="32"/>
          <w:szCs w:val="30"/>
        </w:rPr>
        <w:t>二O二</w:t>
      </w:r>
      <w:r>
        <w:rPr>
          <w:rFonts w:hint="eastAsia" w:ascii="方正楷体_GBK" w:hAnsi="方正楷体_GBK" w:eastAsia="方正楷体_GBK" w:cs="方正楷体_GBK"/>
          <w:sz w:val="32"/>
          <w:szCs w:val="30"/>
          <w:lang w:eastAsia="zh-CN"/>
        </w:rPr>
        <w:t>六</w:t>
      </w:r>
      <w:r>
        <w:rPr>
          <w:rFonts w:hint="eastAsia" w:ascii="方正楷体_GBK" w:hAnsi="方正楷体_GBK" w:eastAsia="方正楷体_GBK" w:cs="方正楷体_GBK"/>
          <w:sz w:val="32"/>
          <w:szCs w:val="30"/>
        </w:rPr>
        <w:t>年度</w:t>
      </w:r>
    </w:p>
    <w:p w14:paraId="60382256">
      <w:pPr>
        <w:spacing w:line="300" w:lineRule="auto"/>
        <w:ind w:firstLine="0" w:firstLineChars="0"/>
        <w:jc w:val="both"/>
        <w:rPr>
          <w:rFonts w:hint="default" w:ascii="方正楷体_GBK" w:hAnsi="方正楷体_GBK" w:eastAsia="方正楷体_GBK" w:cs="方正楷体_GBK"/>
          <w:color w:val="000000"/>
          <w:sz w:val="32"/>
          <w:szCs w:val="32"/>
          <w:lang w:val="en-US" w:eastAsia="zh-CN"/>
        </w:rPr>
        <w:sectPr>
          <w:footerReference r:id="rId5" w:type="default"/>
          <w:footerReference r:id="rId6" w:type="even"/>
          <w:pgSz w:w="11906" w:h="16838"/>
          <w:pgMar w:top="1814" w:right="1531" w:bottom="1984" w:left="1531" w:header="851" w:footer="992" w:gutter="0"/>
          <w:cols w:space="720" w:num="1"/>
          <w:docGrid w:type="lines" w:linePitch="312" w:charSpace="0"/>
        </w:sectPr>
      </w:pPr>
    </w:p>
    <w:p w14:paraId="31C01B1E">
      <w:pPr>
        <w:spacing w:line="300" w:lineRule="auto"/>
        <w:ind w:firstLine="0" w:firstLineChars="0"/>
        <w:jc w:val="center"/>
        <w:rPr>
          <w:rFonts w:ascii="方正黑体_GBK" w:hAnsi="Times New Roman" w:eastAsia="方正黑体_GBK"/>
          <w:color w:val="000000"/>
          <w:sz w:val="32"/>
          <w:szCs w:val="32"/>
        </w:rPr>
      </w:pPr>
    </w:p>
    <w:p w14:paraId="42066856">
      <w:pPr>
        <w:spacing w:line="300" w:lineRule="auto"/>
        <w:ind w:firstLine="0" w:firstLineChars="0"/>
        <w:jc w:val="center"/>
        <w:rPr>
          <w:rFonts w:ascii="Times New Roman" w:hAnsi="Times New Roman" w:eastAsia="方正黑体_GBK"/>
          <w:color w:val="000000"/>
          <w:sz w:val="44"/>
          <w:szCs w:val="44"/>
        </w:rPr>
      </w:pPr>
      <w:r>
        <w:rPr>
          <w:rFonts w:hint="eastAsia" w:ascii="Times New Roman" w:hAnsi="Times New Roman" w:eastAsia="方正黑体_GBK"/>
          <w:color w:val="000000"/>
          <w:sz w:val="44"/>
          <w:szCs w:val="44"/>
        </w:rPr>
        <w:t>填  报  说  明</w:t>
      </w:r>
    </w:p>
    <w:p w14:paraId="17BBB466">
      <w:pPr>
        <w:ind w:firstLine="640"/>
        <w:rPr>
          <w:rFonts w:ascii="Times New Roman" w:hAnsi="Times New Roman" w:eastAsia="方正仿宋_GBK"/>
          <w:color w:val="000000"/>
          <w:sz w:val="32"/>
          <w:szCs w:val="32"/>
        </w:rPr>
      </w:pPr>
    </w:p>
    <w:p w14:paraId="66AEA759">
      <w:pPr>
        <w:numPr>
          <w:ilvl w:val="0"/>
          <w:numId w:val="1"/>
        </w:numPr>
        <w:spacing w:line="240" w:lineRule="auto"/>
        <w:ind w:firstLine="640" w:firstLineChars="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申报单位为</w:t>
      </w:r>
      <w:r>
        <w:rPr>
          <w:rFonts w:ascii="Times New Roman" w:hAnsi="Times New Roman" w:eastAsia="方正仿宋_GBK"/>
          <w:sz w:val="32"/>
          <w:szCs w:val="32"/>
          <w:lang w:bidi="ar"/>
        </w:rPr>
        <w:t>省内各级行政部门、企事业单位</w:t>
      </w:r>
      <w:r>
        <w:rPr>
          <w:rFonts w:hint="eastAsia" w:ascii="Times New Roman" w:hAnsi="Times New Roman" w:eastAsia="方正仿宋_GBK"/>
          <w:sz w:val="32"/>
          <w:szCs w:val="32"/>
          <w:lang w:bidi="ar"/>
        </w:rPr>
        <w:t>、高等院校、科研院所和</w:t>
      </w:r>
      <w:r>
        <w:rPr>
          <w:rFonts w:ascii="Times New Roman" w:hAnsi="Times New Roman" w:eastAsia="方正仿宋_GBK"/>
          <w:sz w:val="32"/>
          <w:szCs w:val="32"/>
          <w:lang w:bidi="ar"/>
        </w:rPr>
        <w:t>社会</w:t>
      </w:r>
      <w:r>
        <w:rPr>
          <w:rFonts w:hint="eastAsia" w:ascii="Times New Roman" w:hAnsi="Times New Roman" w:eastAsia="方正仿宋_GBK"/>
          <w:sz w:val="32"/>
          <w:szCs w:val="32"/>
          <w:lang w:bidi="ar"/>
        </w:rPr>
        <w:t>组织等</w:t>
      </w:r>
      <w:r>
        <w:rPr>
          <w:rFonts w:hint="eastAsia" w:ascii="Times New Roman" w:hAnsi="Times New Roman" w:eastAsia="方正仿宋_GBK"/>
          <w:sz w:val="32"/>
          <w:szCs w:val="32"/>
          <w:lang w:eastAsia="zh-CN" w:bidi="ar"/>
        </w:rPr>
        <w:t>。</w:t>
      </w:r>
    </w:p>
    <w:p w14:paraId="3F1068CB">
      <w:pPr>
        <w:numPr>
          <w:ilvl w:val="0"/>
          <w:numId w:val="1"/>
        </w:numPr>
        <w:spacing w:line="240" w:lineRule="auto"/>
        <w:ind w:firstLine="640" w:firstLineChars="0"/>
        <w:rPr>
          <w:rFonts w:ascii="Times New Roman" w:hAnsi="Times New Roman" w:eastAsia="方正仿宋_GBK"/>
          <w:color w:val="000000"/>
          <w:sz w:val="32"/>
          <w:szCs w:val="32"/>
          <w:highlight w:val="none"/>
        </w:rPr>
      </w:pPr>
      <w:r>
        <w:rPr>
          <w:rFonts w:hint="eastAsia" w:ascii="Times New Roman" w:hAnsi="Times New Roman" w:eastAsia="方正仿宋_GBK"/>
          <w:color w:val="000000"/>
          <w:sz w:val="32"/>
          <w:szCs w:val="32"/>
          <w:highlight w:val="none"/>
        </w:rPr>
        <w:t>申报单位应仔细阅读申报</w:t>
      </w:r>
      <w:r>
        <w:rPr>
          <w:rFonts w:ascii="Times New Roman" w:hAnsi="Times New Roman" w:eastAsia="方正仿宋_GBK"/>
          <w:color w:val="000000"/>
          <w:sz w:val="32"/>
          <w:szCs w:val="32"/>
          <w:highlight w:val="none"/>
        </w:rPr>
        <w:t>工作有关说明，如实、准确、完整填写本表。所填数据的统计截止日期为20</w:t>
      </w:r>
      <w:r>
        <w:rPr>
          <w:rFonts w:hint="eastAsia" w:ascii="Times New Roman" w:hAnsi="Times New Roman" w:eastAsia="方正仿宋_GBK"/>
          <w:color w:val="000000"/>
          <w:sz w:val="32"/>
          <w:szCs w:val="32"/>
          <w:highlight w:val="none"/>
          <w:lang w:val="en-US" w:eastAsia="zh-CN"/>
        </w:rPr>
        <w:t>26</w:t>
      </w:r>
      <w:r>
        <w:rPr>
          <w:rFonts w:ascii="Times New Roman" w:hAnsi="Times New Roman" w:eastAsia="方正仿宋_GBK"/>
          <w:color w:val="000000"/>
          <w:sz w:val="32"/>
          <w:szCs w:val="32"/>
          <w:highlight w:val="none"/>
        </w:rPr>
        <w:t>年</w:t>
      </w:r>
      <w:r>
        <w:rPr>
          <w:rFonts w:hint="eastAsia" w:ascii="Times New Roman" w:hAnsi="Times New Roman" w:eastAsia="方正仿宋_GBK"/>
          <w:color w:val="000000"/>
          <w:sz w:val="32"/>
          <w:szCs w:val="32"/>
          <w:highlight w:val="none"/>
          <w:lang w:val="en-US" w:eastAsia="zh-CN"/>
        </w:rPr>
        <w:t>6</w:t>
      </w:r>
      <w:r>
        <w:rPr>
          <w:rFonts w:ascii="Times New Roman" w:hAnsi="Times New Roman" w:eastAsia="方正仿宋_GBK"/>
          <w:color w:val="000000"/>
          <w:sz w:val="32"/>
          <w:szCs w:val="32"/>
          <w:highlight w:val="none"/>
        </w:rPr>
        <w:t>月</w:t>
      </w:r>
      <w:r>
        <w:rPr>
          <w:rFonts w:hint="eastAsia" w:ascii="Times New Roman" w:hAnsi="Times New Roman" w:eastAsia="方正仿宋_GBK"/>
          <w:color w:val="000000"/>
          <w:sz w:val="32"/>
          <w:szCs w:val="32"/>
          <w:highlight w:val="none"/>
        </w:rPr>
        <w:t>3</w:t>
      </w:r>
      <w:r>
        <w:rPr>
          <w:rFonts w:hint="eastAsia" w:ascii="Times New Roman" w:hAnsi="Times New Roman" w:eastAsia="方正仿宋_GBK"/>
          <w:color w:val="000000"/>
          <w:sz w:val="32"/>
          <w:szCs w:val="32"/>
          <w:highlight w:val="none"/>
          <w:lang w:val="en-US" w:eastAsia="zh-CN"/>
        </w:rPr>
        <w:t>0</w:t>
      </w:r>
      <w:r>
        <w:rPr>
          <w:rFonts w:ascii="Times New Roman" w:hAnsi="Times New Roman" w:eastAsia="方正仿宋_GBK"/>
          <w:color w:val="000000"/>
          <w:sz w:val="32"/>
          <w:szCs w:val="32"/>
          <w:highlight w:val="none"/>
        </w:rPr>
        <w:t>日。</w:t>
      </w:r>
    </w:p>
    <w:p w14:paraId="42356A7A">
      <w:pPr>
        <w:numPr>
          <w:ilvl w:val="0"/>
          <w:numId w:val="1"/>
        </w:numPr>
        <w:spacing w:line="240" w:lineRule="auto"/>
        <w:ind w:firstLine="640" w:firstLineChars="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w:t>
      </w:r>
      <w:r>
        <w:rPr>
          <w:rFonts w:ascii="Times New Roman" w:hAnsi="Times New Roman" w:eastAsia="方正仿宋_GBK"/>
          <w:color w:val="000000"/>
          <w:sz w:val="32"/>
          <w:szCs w:val="32"/>
        </w:rPr>
        <w:t>需</w:t>
      </w:r>
      <w:r>
        <w:rPr>
          <w:rFonts w:hint="eastAsia" w:ascii="Times New Roman" w:hAnsi="Times New Roman" w:eastAsia="方正仿宋_GBK"/>
          <w:color w:val="000000"/>
          <w:sz w:val="32"/>
          <w:szCs w:val="32"/>
        </w:rPr>
        <w:t>将申报表</w:t>
      </w:r>
      <w:r>
        <w:rPr>
          <w:rFonts w:ascii="Times New Roman" w:hAnsi="Times New Roman" w:eastAsia="方正仿宋_GBK"/>
          <w:color w:val="000000"/>
          <w:sz w:val="32"/>
          <w:szCs w:val="32"/>
        </w:rPr>
        <w:t>封面</w:t>
      </w:r>
      <w:r>
        <w:rPr>
          <w:rFonts w:hint="eastAsia" w:ascii="Times New Roman" w:hAnsi="Times New Roman" w:eastAsia="方正仿宋_GBK"/>
          <w:color w:val="000000"/>
          <w:sz w:val="32"/>
          <w:szCs w:val="32"/>
        </w:rPr>
        <w:t>、表格</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权属及授权情况说明</w:t>
      </w:r>
      <w:r>
        <w:rPr>
          <w:rFonts w:ascii="Times New Roman" w:hAnsi="Times New Roman" w:eastAsia="方正仿宋_GBK"/>
          <w:color w:val="000000"/>
          <w:sz w:val="32"/>
          <w:szCs w:val="32"/>
        </w:rPr>
        <w:t>盖章</w:t>
      </w:r>
      <w:r>
        <w:rPr>
          <w:rFonts w:hint="eastAsia" w:ascii="Times New Roman" w:hAnsi="Times New Roman" w:eastAsia="方正仿宋_GBK"/>
          <w:color w:val="000000"/>
          <w:sz w:val="32"/>
          <w:szCs w:val="32"/>
        </w:rPr>
        <w:t>。</w:t>
      </w:r>
    </w:p>
    <w:p w14:paraId="0EFFC738">
      <w:pPr>
        <w:numPr>
          <w:ilvl w:val="0"/>
          <w:numId w:val="1"/>
        </w:numPr>
        <w:spacing w:line="240" w:lineRule="auto"/>
        <w:ind w:firstLine="640" w:firstLineChars="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申报单位应提供营业执照、项目总投入证明、项目获奖及获奖认定证明、各类资质及科研成果证明等材料并加盖公章。</w:t>
      </w:r>
    </w:p>
    <w:p w14:paraId="254C9544">
      <w:pPr>
        <w:numPr>
          <w:ilvl w:val="0"/>
          <w:numId w:val="1"/>
        </w:numPr>
        <w:spacing w:line="240" w:lineRule="auto"/>
        <w:ind w:firstLine="640" w:firstLineChars="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申报</w:t>
      </w:r>
      <w:r>
        <w:rPr>
          <w:rFonts w:ascii="Times New Roman" w:hAnsi="Times New Roman" w:eastAsia="方正仿宋_GBK"/>
          <w:color w:val="000000"/>
          <w:sz w:val="32"/>
          <w:szCs w:val="32"/>
        </w:rPr>
        <w:t>表统一</w:t>
      </w:r>
      <w:r>
        <w:rPr>
          <w:rFonts w:hint="eastAsia" w:ascii="Times New Roman" w:hAnsi="Times New Roman" w:eastAsia="方正仿宋_GBK"/>
          <w:color w:val="000000"/>
          <w:sz w:val="32"/>
          <w:szCs w:val="32"/>
        </w:rPr>
        <w:t>使</w:t>
      </w:r>
      <w:r>
        <w:rPr>
          <w:rFonts w:ascii="Times New Roman" w:hAnsi="Times New Roman" w:eastAsia="方正仿宋_GBK"/>
          <w:color w:val="000000"/>
          <w:sz w:val="32"/>
          <w:szCs w:val="32"/>
        </w:rPr>
        <w:t>用A4</w:t>
      </w:r>
      <w:r>
        <w:rPr>
          <w:rFonts w:hint="eastAsia" w:ascii="Times New Roman" w:hAnsi="Times New Roman" w:eastAsia="方正仿宋_GBK"/>
          <w:color w:val="000000"/>
          <w:sz w:val="32"/>
          <w:szCs w:val="32"/>
        </w:rPr>
        <w:t>纸幅</w:t>
      </w:r>
      <w:r>
        <w:rPr>
          <w:rFonts w:hint="eastAsia" w:ascii="Times New Roman" w:hAnsi="Times New Roman" w:eastAsia="方正仿宋_GBK"/>
          <w:color w:val="000000"/>
          <w:sz w:val="32"/>
          <w:szCs w:val="32"/>
          <w:lang w:eastAsia="zh-CN"/>
        </w:rPr>
        <w:t>。</w:t>
      </w:r>
    </w:p>
    <w:p w14:paraId="22EFF10B">
      <w:pPr>
        <w:numPr>
          <w:ilvl w:val="0"/>
          <w:numId w:val="1"/>
        </w:numPr>
        <w:spacing w:line="240" w:lineRule="auto"/>
        <w:ind w:firstLine="640" w:firstLineChars="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如有在申报表外需要说明的情况，可以另附补充说明，补充说明应盖公章。</w:t>
      </w:r>
    </w:p>
    <w:p w14:paraId="1434D283">
      <w:pPr>
        <w:ind w:firstLine="64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七</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申报单位对提交的全部资料的真实性负责。</w:t>
      </w:r>
    </w:p>
    <w:p w14:paraId="6BD00509">
      <w:pPr>
        <w:ind w:firstLine="640"/>
        <w:rPr>
          <w:rFonts w:ascii="Times New Roman" w:hAnsi="Times New Roman" w:eastAsia="方正仿宋_GBK"/>
          <w:color w:val="000000"/>
          <w:sz w:val="32"/>
          <w:szCs w:val="32"/>
        </w:rPr>
      </w:pPr>
    </w:p>
    <w:p w14:paraId="47BE5953">
      <w:pPr>
        <w:ind w:firstLine="640"/>
        <w:rPr>
          <w:rFonts w:ascii="Times New Roman" w:hAnsi="Times New Roman" w:eastAsia="方正仿宋_GBK"/>
          <w:color w:val="000000"/>
          <w:sz w:val="32"/>
          <w:szCs w:val="32"/>
        </w:rPr>
        <w:sectPr>
          <w:footerReference r:id="rId7" w:type="default"/>
          <w:footerReference r:id="rId8" w:type="even"/>
          <w:pgSz w:w="11906" w:h="16838"/>
          <w:pgMar w:top="1814" w:right="1531" w:bottom="1984" w:left="1531" w:header="851" w:footer="992" w:gutter="0"/>
          <w:cols w:space="720" w:num="1"/>
          <w:docGrid w:type="lines" w:linePitch="312" w:charSpace="0"/>
        </w:sectPr>
      </w:pPr>
    </w:p>
    <w:p w14:paraId="049259A3">
      <w:pPr>
        <w:widowControl/>
        <w:spacing w:line="20" w:lineRule="exact"/>
        <w:ind w:firstLine="0" w:firstLineChars="0"/>
        <w:jc w:val="left"/>
        <w:rPr>
          <w:rFonts w:ascii="Times New Roman" w:hAnsi="Times New Roman" w:eastAsia="方正仿宋_GBK"/>
          <w:color w:val="000000"/>
          <w:sz w:val="32"/>
          <w:szCs w:val="32"/>
        </w:rPr>
      </w:pPr>
    </w:p>
    <w:tbl>
      <w:tblPr>
        <w:tblStyle w:val="8"/>
        <w:tblW w:w="527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9"/>
        <w:gridCol w:w="2088"/>
        <w:gridCol w:w="180"/>
        <w:gridCol w:w="391"/>
        <w:gridCol w:w="168"/>
        <w:gridCol w:w="59"/>
        <w:gridCol w:w="956"/>
        <w:gridCol w:w="178"/>
        <w:gridCol w:w="76"/>
        <w:gridCol w:w="244"/>
        <w:gridCol w:w="301"/>
        <w:gridCol w:w="456"/>
        <w:gridCol w:w="147"/>
        <w:gridCol w:w="573"/>
        <w:gridCol w:w="112"/>
        <w:gridCol w:w="1873"/>
      </w:tblGrid>
      <w:tr w14:paraId="524DA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16"/>
            <w:tcBorders>
              <w:top w:val="single" w:color="auto" w:sz="4" w:space="0"/>
              <w:left w:val="single" w:color="auto" w:sz="4" w:space="0"/>
              <w:bottom w:val="single" w:color="auto" w:sz="4" w:space="0"/>
              <w:right w:val="single" w:color="auto" w:sz="4" w:space="0"/>
            </w:tcBorders>
            <w:shd w:val="clear" w:color="auto" w:fill="D9D9D9"/>
            <w:tcMar>
              <w:left w:w="57" w:type="dxa"/>
              <w:right w:w="57" w:type="dxa"/>
            </w:tcMar>
            <w:vAlign w:val="center"/>
          </w:tcPr>
          <w:p w14:paraId="42616409">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一</w:t>
            </w:r>
            <w:r>
              <w:rPr>
                <w:rFonts w:ascii="Times New Roman" w:hAnsi="Times New Roman" w:eastAsia="方正黑体_GBK" w:cs="方正仿宋_GBK"/>
                <w:color w:val="000000"/>
                <w:sz w:val="24"/>
              </w:rPr>
              <w:t>、</w:t>
            </w:r>
            <w:r>
              <w:rPr>
                <w:rFonts w:hint="eastAsia" w:ascii="Times New Roman" w:hAnsi="Times New Roman" w:eastAsia="方正黑体_GBK" w:cs="方正仿宋_GBK"/>
                <w:color w:val="000000"/>
                <w:sz w:val="24"/>
              </w:rPr>
              <w:t>申报</w:t>
            </w:r>
            <w:r>
              <w:rPr>
                <w:rFonts w:ascii="Times New Roman" w:hAnsi="Times New Roman" w:eastAsia="方正黑体_GBK" w:cs="方正仿宋_GBK"/>
                <w:color w:val="000000"/>
                <w:sz w:val="24"/>
              </w:rPr>
              <w:t>单位</w:t>
            </w:r>
            <w:r>
              <w:rPr>
                <w:rFonts w:hint="eastAsia" w:ascii="Times New Roman" w:hAnsi="Times New Roman" w:eastAsia="方正黑体_GBK" w:cs="方正仿宋_GBK"/>
                <w:color w:val="000000"/>
                <w:sz w:val="24"/>
              </w:rPr>
              <w:t>基本</w:t>
            </w:r>
            <w:r>
              <w:rPr>
                <w:rFonts w:ascii="Times New Roman" w:hAnsi="Times New Roman" w:eastAsia="方正黑体_GBK" w:cs="方正仿宋_GBK"/>
                <w:color w:val="000000"/>
                <w:sz w:val="24"/>
              </w:rPr>
              <w:t>信息</w:t>
            </w:r>
          </w:p>
        </w:tc>
      </w:tr>
      <w:tr w14:paraId="778A1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9438BB5">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单位名称</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456A9D28">
            <w:pPr>
              <w:adjustRightInd w:val="0"/>
              <w:snapToGrid w:val="0"/>
              <w:spacing w:before="140" w:beforeLines="45" w:after="140" w:afterLines="45" w:line="240" w:lineRule="auto"/>
              <w:ind w:firstLine="0" w:firstLineChars="0"/>
              <w:rPr>
                <w:rFonts w:ascii="Times New Roman" w:hAnsi="Times New Roman" w:eastAsia="方正黑体_GBK" w:cs="方正仿宋_GBK"/>
                <w:color w:val="000000"/>
                <w:sz w:val="24"/>
              </w:rPr>
            </w:pPr>
          </w:p>
        </w:tc>
      </w:tr>
      <w:tr w14:paraId="75E9B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7FA2BFEA">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法人代表</w:t>
            </w:r>
          </w:p>
        </w:tc>
        <w:tc>
          <w:tcPr>
            <w:tcW w:w="1527" w:type="pct"/>
            <w:gridSpan w:val="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2C1DF33C">
            <w:pPr>
              <w:adjustRightInd w:val="0"/>
              <w:snapToGrid w:val="0"/>
              <w:spacing w:before="140" w:beforeLines="45" w:after="140" w:afterLines="45" w:line="240" w:lineRule="auto"/>
              <w:ind w:firstLine="0" w:firstLineChars="0"/>
              <w:rPr>
                <w:rFonts w:ascii="Times New Roman" w:hAnsi="Times New Roman" w:eastAsia="方正黑体_GBK" w:cs="方正仿宋_GBK"/>
                <w:color w:val="000000"/>
                <w:sz w:val="24"/>
              </w:rPr>
            </w:pPr>
          </w:p>
        </w:tc>
        <w:tc>
          <w:tcPr>
            <w:tcW w:w="927" w:type="pct"/>
            <w:gridSpan w:val="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5F34269A">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方正黑体_GBK" w:hAnsi="方正黑体_GBK" w:eastAsia="方正黑体_GBK" w:cs="方正黑体_GBK"/>
                <w:color w:val="000000"/>
                <w:sz w:val="24"/>
              </w:rPr>
              <w:t>组织机构代码</w:t>
            </w:r>
          </w:p>
        </w:tc>
        <w:tc>
          <w:tcPr>
            <w:tcW w:w="1671" w:type="pct"/>
            <w:gridSpan w:val="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4973B40F">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p>
        </w:tc>
      </w:tr>
      <w:tr w14:paraId="4EB22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41E8EC24">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单位性质</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6FA69F57">
            <w:pPr>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方正仿宋_GBK" w:hAnsi="方正仿宋_GBK" w:eastAsia="方正仿宋_GBK" w:cs="方正仿宋_GBK"/>
                <w:color w:val="000000"/>
                <w:kern w:val="0"/>
                <w:sz w:val="24"/>
              </w:rPr>
            </w:pPr>
            <w:r>
              <w:rPr>
                <w:rFonts w:hint="eastAsia" w:asciiTheme="minorEastAsia" w:hAnsiTheme="minorEastAsia" w:cstheme="minorEastAsia"/>
                <w:color w:val="000000"/>
                <w:kern w:val="0"/>
                <w:sz w:val="24"/>
              </w:rPr>
              <w:t>□</w:t>
            </w:r>
            <w:r>
              <w:rPr>
                <w:rFonts w:hint="eastAsia" w:ascii="方正仿宋_GBK" w:hAnsi="方正仿宋_GBK" w:eastAsia="方正仿宋_GBK" w:cs="方正仿宋_GBK"/>
                <w:color w:val="000000"/>
                <w:kern w:val="0"/>
                <w:sz w:val="24"/>
              </w:rPr>
              <w:t xml:space="preserve">党政机关 □事业单位 □社会团体 </w:t>
            </w:r>
            <w:r>
              <w:rPr>
                <w:rFonts w:hint="eastAsia" w:ascii="方正仿宋_GBK" w:hAnsi="方正仿宋_GBK" w:eastAsia="方正仿宋_GBK" w:cs="方正仿宋_GBK"/>
                <w:color w:val="000000"/>
                <w:kern w:val="0"/>
                <w:sz w:val="24"/>
                <w:lang w:eastAsia="zh-CN"/>
              </w:rPr>
              <w:t>□</w:t>
            </w:r>
            <w:r>
              <w:rPr>
                <w:rFonts w:hint="eastAsia" w:ascii="方正仿宋_GBK" w:hAnsi="方正仿宋_GBK" w:eastAsia="方正仿宋_GBK" w:cs="方正仿宋_GBK"/>
                <w:color w:val="000000"/>
                <w:kern w:val="0"/>
                <w:sz w:val="24"/>
              </w:rPr>
              <w:t>国有企业</w:t>
            </w:r>
          </w:p>
          <w:p w14:paraId="02B9D4E5">
            <w:pPr>
              <w:keepNext w:val="0"/>
              <w:keepLines w:val="0"/>
              <w:pageBreakBefore w:val="0"/>
              <w:kinsoku/>
              <w:wordWrap/>
              <w:overflowPunct/>
              <w:topLinePunct w:val="0"/>
              <w:autoSpaceDE/>
              <w:autoSpaceDN/>
              <w:bidi w:val="0"/>
              <w:adjustRightInd w:val="0"/>
              <w:snapToGrid w:val="0"/>
              <w:spacing w:before="140" w:beforeLines="45" w:after="140" w:afterLines="45" w:line="240" w:lineRule="auto"/>
              <w:ind w:firstLine="0" w:firstLineChars="0"/>
              <w:jc w:val="both"/>
              <w:textAlignment w:val="auto"/>
              <w:rPr>
                <w:rFonts w:ascii="Times New Roman" w:hAnsi="Times New Roman" w:eastAsia="方正仿宋_GBK"/>
                <w:color w:val="000000"/>
                <w:sz w:val="24"/>
              </w:rPr>
            </w:pPr>
            <w:r>
              <w:rPr>
                <w:rFonts w:hint="eastAsia" w:ascii="方正仿宋_GBK" w:hAnsi="方正仿宋_GBK" w:eastAsia="方正仿宋_GBK" w:cs="方正仿宋_GBK"/>
                <w:color w:val="000000"/>
                <w:kern w:val="0"/>
                <w:sz w:val="24"/>
              </w:rPr>
              <w:t>□合资企业 □外资企业 □私营企业 □其他（        ）</w:t>
            </w:r>
          </w:p>
        </w:tc>
      </w:tr>
      <w:tr w14:paraId="49FCC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5604E181">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单位地址</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6DB934FC">
            <w:pPr>
              <w:adjustRightInd w:val="0"/>
              <w:snapToGrid w:val="0"/>
              <w:spacing w:before="140" w:beforeLines="45" w:after="140" w:afterLines="45" w:line="240" w:lineRule="auto"/>
              <w:ind w:firstLine="0" w:firstLineChars="0"/>
              <w:rPr>
                <w:rFonts w:ascii="Times New Roman" w:hAnsi="Times New Roman" w:eastAsia="方正黑体_GBK"/>
                <w:color w:val="000000"/>
                <w:szCs w:val="21"/>
              </w:rPr>
            </w:pPr>
          </w:p>
        </w:tc>
      </w:tr>
      <w:tr w14:paraId="068BF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73" w:type="pct"/>
            <w:vMerge w:val="restart"/>
            <w:tcBorders>
              <w:top w:val="single" w:color="auto" w:sz="4" w:space="0"/>
              <w:left w:val="single" w:color="auto" w:sz="4" w:space="0"/>
              <w:right w:val="single" w:color="auto" w:sz="4" w:space="0"/>
            </w:tcBorders>
            <w:tcMar>
              <w:left w:w="57" w:type="dxa"/>
              <w:right w:w="57" w:type="dxa"/>
            </w:tcMar>
            <w:vAlign w:val="center"/>
          </w:tcPr>
          <w:p w14:paraId="7CDA8A87">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联系人</w:t>
            </w:r>
          </w:p>
        </w:tc>
        <w:tc>
          <w:tcPr>
            <w:tcW w:w="1105"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B050D56">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Times New Roman" w:hAnsi="Times New Roman" w:eastAsia="方正仿宋_GBK"/>
                <w:color w:val="000000"/>
                <w:sz w:val="24"/>
              </w:rPr>
              <w:t>姓名</w:t>
            </w:r>
          </w:p>
        </w:tc>
        <w:tc>
          <w:tcPr>
            <w:tcW w:w="1022" w:type="pct"/>
            <w:gridSpan w:val="6"/>
            <w:tcBorders>
              <w:top w:val="single" w:color="auto" w:sz="4" w:space="0"/>
              <w:left w:val="single" w:color="auto" w:sz="4" w:space="0"/>
              <w:bottom w:val="single" w:color="auto" w:sz="4" w:space="0"/>
              <w:right w:val="single" w:color="auto" w:sz="4" w:space="0"/>
            </w:tcBorders>
            <w:vAlign w:val="center"/>
          </w:tcPr>
          <w:p w14:paraId="05F94E5B">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p>
        </w:tc>
        <w:tc>
          <w:tcPr>
            <w:tcW w:w="950" w:type="pct"/>
            <w:gridSpan w:val="6"/>
            <w:tcBorders>
              <w:top w:val="single" w:color="auto" w:sz="4" w:space="0"/>
              <w:left w:val="single" w:color="auto" w:sz="4" w:space="0"/>
              <w:bottom w:val="single" w:color="auto" w:sz="4" w:space="0"/>
              <w:right w:val="single" w:color="auto" w:sz="4" w:space="0"/>
            </w:tcBorders>
            <w:vAlign w:val="center"/>
          </w:tcPr>
          <w:p w14:paraId="0987696F">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Times New Roman" w:hAnsi="Times New Roman" w:eastAsia="方正仿宋_GBK"/>
                <w:color w:val="000000"/>
                <w:sz w:val="24"/>
              </w:rPr>
              <w:t>职务</w:t>
            </w:r>
          </w:p>
        </w:tc>
        <w:tc>
          <w:tcPr>
            <w:tcW w:w="1048" w:type="pct"/>
            <w:gridSpan w:val="2"/>
            <w:tcBorders>
              <w:top w:val="single" w:color="auto" w:sz="4" w:space="0"/>
              <w:left w:val="single" w:color="auto" w:sz="4" w:space="0"/>
              <w:bottom w:val="single" w:color="auto" w:sz="4" w:space="0"/>
              <w:right w:val="single" w:color="auto" w:sz="4" w:space="0"/>
            </w:tcBorders>
            <w:vAlign w:val="center"/>
          </w:tcPr>
          <w:p w14:paraId="36359FA0">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p>
        </w:tc>
      </w:tr>
      <w:tr w14:paraId="58F34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73" w:type="pct"/>
            <w:vMerge w:val="continue"/>
            <w:tcBorders>
              <w:left w:val="single" w:color="auto" w:sz="4" w:space="0"/>
              <w:right w:val="single" w:color="auto" w:sz="4" w:space="0"/>
            </w:tcBorders>
            <w:tcMar>
              <w:left w:w="57" w:type="dxa"/>
              <w:right w:w="57" w:type="dxa"/>
            </w:tcMar>
            <w:vAlign w:val="center"/>
          </w:tcPr>
          <w:p w14:paraId="780F9E4C">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p>
        </w:tc>
        <w:tc>
          <w:tcPr>
            <w:tcW w:w="1105"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42304B53">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Times New Roman" w:hAnsi="Times New Roman" w:eastAsia="方正仿宋_GBK"/>
                <w:color w:val="000000"/>
                <w:sz w:val="24"/>
              </w:rPr>
              <w:t>电话/手机</w:t>
            </w:r>
          </w:p>
        </w:tc>
        <w:tc>
          <w:tcPr>
            <w:tcW w:w="1022" w:type="pct"/>
            <w:gridSpan w:val="6"/>
            <w:tcBorders>
              <w:top w:val="single" w:color="auto" w:sz="4" w:space="0"/>
              <w:left w:val="single" w:color="auto" w:sz="4" w:space="0"/>
              <w:bottom w:val="single" w:color="auto" w:sz="4" w:space="0"/>
              <w:right w:val="single" w:color="auto" w:sz="4" w:space="0"/>
            </w:tcBorders>
            <w:vAlign w:val="center"/>
          </w:tcPr>
          <w:p w14:paraId="5CCCA82E">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p>
        </w:tc>
        <w:tc>
          <w:tcPr>
            <w:tcW w:w="950" w:type="pct"/>
            <w:gridSpan w:val="6"/>
            <w:tcBorders>
              <w:top w:val="single" w:color="auto" w:sz="4" w:space="0"/>
              <w:left w:val="single" w:color="auto" w:sz="4" w:space="0"/>
              <w:bottom w:val="single" w:color="auto" w:sz="4" w:space="0"/>
              <w:right w:val="single" w:color="auto" w:sz="4" w:space="0"/>
            </w:tcBorders>
            <w:vAlign w:val="center"/>
          </w:tcPr>
          <w:p w14:paraId="5CB66FAA">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Times New Roman" w:hAnsi="Times New Roman" w:eastAsia="方正仿宋_GBK"/>
                <w:color w:val="000000"/>
                <w:sz w:val="24"/>
              </w:rPr>
              <w:t>电子邮箱</w:t>
            </w:r>
          </w:p>
        </w:tc>
        <w:tc>
          <w:tcPr>
            <w:tcW w:w="1048" w:type="pct"/>
            <w:gridSpan w:val="2"/>
            <w:tcBorders>
              <w:top w:val="single" w:color="auto" w:sz="4" w:space="0"/>
              <w:left w:val="single" w:color="auto" w:sz="4" w:space="0"/>
              <w:bottom w:val="single" w:color="auto" w:sz="4" w:space="0"/>
              <w:right w:val="single" w:color="auto" w:sz="4" w:space="0"/>
            </w:tcBorders>
            <w:vAlign w:val="center"/>
          </w:tcPr>
          <w:p w14:paraId="2B1D6A7D">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p>
        </w:tc>
      </w:tr>
      <w:tr w14:paraId="41888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5"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761A817E">
            <w:pPr>
              <w:adjustRightInd w:val="0"/>
              <w:snapToGrid w:val="0"/>
              <w:spacing w:before="140" w:beforeLines="45" w:after="140" w:afterLines="45" w:line="240" w:lineRule="auto"/>
              <w:ind w:firstLine="0" w:firstLineChars="0"/>
              <w:jc w:val="center"/>
              <w:rPr>
                <w:rFonts w:ascii="Times New Roman" w:hAnsi="Times New Roman" w:eastAsia="方正仿宋_GBK"/>
                <w:color w:val="000000"/>
                <w:sz w:val="24"/>
              </w:rPr>
            </w:pPr>
            <w:r>
              <w:rPr>
                <w:rFonts w:hint="eastAsia" w:ascii="方正黑体_GBK" w:hAnsi="方正黑体_GBK" w:eastAsia="方正黑体_GBK" w:cs="方正黑体_GBK"/>
                <w:color w:val="000000"/>
                <w:sz w:val="24"/>
              </w:rPr>
              <w:t>申报</w:t>
            </w:r>
            <w:r>
              <w:rPr>
                <w:rFonts w:hint="eastAsia" w:ascii="方正黑体_GBK" w:hAnsi="方正黑体_GBK" w:eastAsia="方正黑体_GBK" w:cs="方正黑体_GBK"/>
                <w:color w:val="000000"/>
                <w:sz w:val="24"/>
              </w:rPr>
              <w:br w:type="textWrapping"/>
            </w:r>
            <w:r>
              <w:rPr>
                <w:rFonts w:hint="eastAsia" w:ascii="方正黑体_GBK" w:hAnsi="方正黑体_GBK" w:eastAsia="方正黑体_GBK" w:cs="方正黑体_GBK"/>
                <w:color w:val="000000"/>
                <w:sz w:val="24"/>
              </w:rPr>
              <w:t>单位</w:t>
            </w:r>
            <w:r>
              <w:rPr>
                <w:rFonts w:hint="eastAsia" w:ascii="方正黑体_GBK" w:hAnsi="方正黑体_GBK" w:eastAsia="方正黑体_GBK" w:cs="方正黑体_GBK"/>
                <w:color w:val="000000"/>
                <w:sz w:val="24"/>
              </w:rPr>
              <w:br w:type="textWrapping"/>
            </w:r>
            <w:r>
              <w:rPr>
                <w:rFonts w:hint="eastAsia" w:ascii="方正黑体_GBK" w:hAnsi="方正黑体_GBK" w:eastAsia="方正黑体_GBK" w:cs="方正黑体_GBK"/>
                <w:color w:val="000000"/>
                <w:sz w:val="24"/>
              </w:rPr>
              <w:t>概况</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tcPr>
          <w:p w14:paraId="4D2D3DB6">
            <w:pPr>
              <w:widowControl/>
              <w:adjustRightInd w:val="0"/>
              <w:snapToGrid w:val="0"/>
              <w:spacing w:line="320" w:lineRule="exact"/>
              <w:ind w:left="0" w:leftChars="0" w:firstLine="0" w:firstLineChars="0"/>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（请简述申报单位的基本情况，包括成立时间、主营业务、行业地位、技术实力、主要业绩等内容。若为场景应用单位，请同时提供技术开发方简介。800字内。）</w:t>
            </w:r>
          </w:p>
          <w:p w14:paraId="0067C34B">
            <w:pPr>
              <w:adjustRightInd w:val="0"/>
              <w:snapToGrid w:val="0"/>
              <w:spacing w:before="140" w:beforeLines="45" w:after="140" w:afterLines="45" w:line="240" w:lineRule="auto"/>
              <w:ind w:firstLine="0" w:firstLineChars="0"/>
              <w:rPr>
                <w:rFonts w:ascii="Times New Roman" w:hAnsi="Times New Roman" w:eastAsia="方正仿宋_GBK"/>
                <w:color w:val="000000"/>
                <w:sz w:val="24"/>
              </w:rPr>
            </w:pPr>
          </w:p>
        </w:tc>
      </w:tr>
      <w:tr w14:paraId="4ED29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5000" w:type="pct"/>
            <w:gridSpan w:val="16"/>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7EC6AB4B">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**申报单位为企业的请填写以下信息**</w:t>
            </w:r>
          </w:p>
        </w:tc>
      </w:tr>
      <w:tr w14:paraId="5310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3" w:type="pct"/>
            <w:vMerge w:val="restart"/>
            <w:tcBorders>
              <w:top w:val="single" w:color="auto" w:sz="4" w:space="0"/>
              <w:left w:val="single" w:color="auto" w:sz="4" w:space="0"/>
              <w:right w:val="single" w:color="auto" w:sz="4" w:space="0"/>
            </w:tcBorders>
            <w:tcMar>
              <w:left w:w="57" w:type="dxa"/>
              <w:right w:w="57" w:type="dxa"/>
            </w:tcMar>
            <w:vAlign w:val="center"/>
          </w:tcPr>
          <w:p w14:paraId="09E011F5">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pacing w:val="-12"/>
                <w:sz w:val="24"/>
              </w:rPr>
              <w:t>近三年业务收入</w:t>
            </w:r>
            <w:r>
              <w:rPr>
                <w:rFonts w:hint="eastAsia" w:ascii="方正黑体_GBK" w:hAnsi="方正黑体_GBK" w:eastAsia="方正黑体_GBK" w:cs="方正黑体_GBK"/>
                <w:color w:val="000000"/>
                <w:spacing w:val="-12"/>
                <w:sz w:val="24"/>
              </w:rPr>
              <w:br w:type="textWrapping"/>
            </w:r>
            <w:r>
              <w:rPr>
                <w:rFonts w:hint="eastAsia" w:ascii="方正黑体_GBK" w:hAnsi="方正黑体_GBK" w:eastAsia="方正黑体_GBK" w:cs="方正黑体_GBK"/>
                <w:color w:val="000000"/>
                <w:spacing w:val="-12"/>
                <w:sz w:val="24"/>
                <w:lang w:eastAsia="zh-CN"/>
              </w:rPr>
              <w:t>（</w:t>
            </w:r>
            <w:r>
              <w:rPr>
                <w:rFonts w:hint="eastAsia" w:ascii="方正黑体_GBK" w:hAnsi="方正黑体_GBK" w:eastAsia="方正黑体_GBK" w:cs="方正黑体_GBK"/>
                <w:color w:val="000000"/>
                <w:spacing w:val="-12"/>
                <w:sz w:val="24"/>
              </w:rPr>
              <w:t>万元）</w:t>
            </w:r>
          </w:p>
        </w:tc>
        <w:tc>
          <w:tcPr>
            <w:tcW w:w="1496" w:type="pct"/>
            <w:gridSpan w:val="4"/>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23B6F4EA">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sz w:val="24"/>
                <w:lang w:val="en-US" w:eastAsia="zh-CN"/>
              </w:rPr>
            </w:pPr>
            <w:r>
              <w:rPr>
                <w:rFonts w:hint="default" w:ascii="Times New Roman" w:hAnsi="Times New Roman" w:eastAsia="方正黑体_GBK" w:cs="Times New Roman"/>
                <w:color w:val="000000"/>
                <w:sz w:val="24"/>
                <w:lang w:val="en-US" w:eastAsia="zh-CN"/>
              </w:rPr>
              <w:t>2023年度</w:t>
            </w:r>
          </w:p>
        </w:tc>
        <w:tc>
          <w:tcPr>
            <w:tcW w:w="1278" w:type="pct"/>
            <w:gridSpan w:val="8"/>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3454394A">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sz w:val="24"/>
                <w:lang w:val="en-US" w:eastAsia="zh-CN"/>
              </w:rPr>
            </w:pPr>
            <w:r>
              <w:rPr>
                <w:rFonts w:hint="default" w:ascii="Times New Roman" w:hAnsi="Times New Roman" w:eastAsia="方正黑体_GBK" w:cs="Times New Roman"/>
                <w:color w:val="000000"/>
                <w:sz w:val="24"/>
                <w:lang w:val="en-US" w:eastAsia="zh-CN"/>
              </w:rPr>
              <w:t>2024年度</w:t>
            </w:r>
          </w:p>
        </w:tc>
        <w:tc>
          <w:tcPr>
            <w:tcW w:w="1352" w:type="pct"/>
            <w:gridSpan w:val="3"/>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32ABE790">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sz w:val="24"/>
                <w:lang w:val="en-US" w:eastAsia="zh-CN"/>
              </w:rPr>
            </w:pPr>
            <w:r>
              <w:rPr>
                <w:rFonts w:hint="default" w:ascii="Times New Roman" w:hAnsi="Times New Roman" w:eastAsia="方正黑体_GBK" w:cs="Times New Roman"/>
                <w:color w:val="000000"/>
                <w:sz w:val="24"/>
                <w:lang w:val="en-US" w:eastAsia="zh-CN"/>
              </w:rPr>
              <w:t>2025年度</w:t>
            </w:r>
          </w:p>
        </w:tc>
      </w:tr>
      <w:tr w14:paraId="1D5DB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873" w:type="pct"/>
            <w:vMerge w:val="continue"/>
            <w:tcBorders>
              <w:left w:val="single" w:color="auto" w:sz="4" w:space="0"/>
              <w:bottom w:val="single" w:color="auto" w:sz="4" w:space="0"/>
              <w:right w:val="single" w:color="auto" w:sz="4" w:space="0"/>
            </w:tcBorders>
            <w:tcMar>
              <w:left w:w="57" w:type="dxa"/>
              <w:right w:w="57" w:type="dxa"/>
            </w:tcMar>
            <w:vAlign w:val="center"/>
          </w:tcPr>
          <w:p w14:paraId="1EE8599A">
            <w:pPr>
              <w:adjustRightInd w:val="0"/>
              <w:snapToGrid w:val="0"/>
              <w:spacing w:before="140" w:beforeLines="45" w:after="140" w:afterLines="45" w:line="240" w:lineRule="auto"/>
              <w:ind w:firstLine="0" w:firstLineChars="0"/>
              <w:jc w:val="left"/>
              <w:rPr>
                <w:rFonts w:hint="eastAsia" w:ascii="方正黑体_GBK" w:hAnsi="方正黑体_GBK" w:eastAsia="方正黑体_GBK" w:cs="方正黑体_GBK"/>
              </w:rPr>
            </w:pPr>
          </w:p>
        </w:tc>
        <w:tc>
          <w:tcPr>
            <w:tcW w:w="1496" w:type="pct"/>
            <w:gridSpan w:val="4"/>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0D0EB50D">
            <w:pPr>
              <w:adjustRightInd w:val="0"/>
              <w:snapToGrid w:val="0"/>
              <w:spacing w:before="140" w:beforeLines="45" w:after="140" w:afterLines="45" w:line="240" w:lineRule="auto"/>
              <w:ind w:firstLine="0" w:firstLineChars="0"/>
              <w:jc w:val="left"/>
            </w:pPr>
          </w:p>
        </w:tc>
        <w:tc>
          <w:tcPr>
            <w:tcW w:w="1278" w:type="pct"/>
            <w:gridSpan w:val="8"/>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784EE073">
            <w:pPr>
              <w:adjustRightInd w:val="0"/>
              <w:snapToGrid w:val="0"/>
              <w:spacing w:before="140" w:beforeLines="45" w:after="140" w:afterLines="45" w:line="240" w:lineRule="auto"/>
              <w:ind w:firstLine="0" w:firstLineChars="0"/>
              <w:jc w:val="left"/>
            </w:pPr>
          </w:p>
        </w:tc>
        <w:tc>
          <w:tcPr>
            <w:tcW w:w="1352" w:type="pct"/>
            <w:gridSpan w:val="3"/>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644AFC63">
            <w:pPr>
              <w:adjustRightInd w:val="0"/>
              <w:snapToGrid w:val="0"/>
              <w:spacing w:before="140" w:beforeLines="45" w:after="140" w:afterLines="45" w:line="240" w:lineRule="auto"/>
              <w:ind w:firstLine="0" w:firstLineChars="0"/>
              <w:jc w:val="left"/>
              <w:rPr>
                <w:rFonts w:ascii="Times New Roman" w:hAnsi="Times New Roman" w:eastAsia="方正黑体_GBK"/>
                <w:color w:val="000000"/>
                <w:sz w:val="24"/>
              </w:rPr>
            </w:pPr>
          </w:p>
        </w:tc>
      </w:tr>
      <w:tr w14:paraId="6CCC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E9FB799">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主营业务</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288DF1CE">
            <w:pPr>
              <w:adjustRightInd w:val="0"/>
              <w:snapToGrid w:val="0"/>
              <w:spacing w:before="140" w:beforeLines="45" w:after="140" w:afterLines="45" w:line="240" w:lineRule="auto"/>
              <w:ind w:firstLine="0" w:firstLineChars="0"/>
              <w:rPr>
                <w:rFonts w:ascii="Times New Roman" w:hAnsi="Times New Roman" w:eastAsia="方正黑体_GBK"/>
                <w:color w:val="000000"/>
                <w:sz w:val="24"/>
              </w:rPr>
            </w:pPr>
          </w:p>
          <w:p w14:paraId="331FF196">
            <w:pPr>
              <w:adjustRightInd w:val="0"/>
              <w:snapToGrid w:val="0"/>
              <w:spacing w:before="140" w:beforeLines="45" w:after="140" w:afterLines="45" w:line="240" w:lineRule="auto"/>
              <w:ind w:firstLine="0" w:firstLineChars="0"/>
              <w:rPr>
                <w:rFonts w:ascii="Times New Roman" w:hAnsi="Times New Roman" w:eastAsia="方正黑体_GBK"/>
                <w:color w:val="000000"/>
                <w:sz w:val="24"/>
              </w:rPr>
            </w:pPr>
          </w:p>
        </w:tc>
      </w:tr>
      <w:tr w14:paraId="4BE38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9"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437E1030">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是否规上企业</w:t>
            </w:r>
          </w:p>
          <w:p w14:paraId="40CA3F98">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（企业填报）</w:t>
            </w:r>
          </w:p>
        </w:tc>
        <w:tc>
          <w:tcPr>
            <w:tcW w:w="1407" w:type="pct"/>
            <w:gridSpan w:val="3"/>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57BCE294">
            <w:pPr>
              <w:adjustRightInd w:val="0"/>
              <w:snapToGrid w:val="0"/>
              <w:spacing w:before="140" w:beforeLines="45" w:after="140" w:afterLines="45" w:line="240" w:lineRule="auto"/>
              <w:ind w:firstLine="240" w:firstLineChars="100"/>
              <w:rPr>
                <w:rFonts w:ascii="Times New Roman" w:hAnsi="Times New Roman" w:eastAsia="方正仿宋_GBK"/>
                <w:color w:val="000000"/>
                <w:sz w:val="24"/>
              </w:rPr>
            </w:pPr>
            <w:r>
              <w:rPr>
                <w:rFonts w:hint="eastAsia" w:ascii="Times New Roman" w:hAnsi="Times New Roman" w:eastAsia="方正仿宋_GBK"/>
                <w:color w:val="000000"/>
                <w:sz w:val="24"/>
              </w:rPr>
              <w:sym w:font="Wingdings" w:char="F0A8"/>
            </w:r>
            <w:r>
              <w:rPr>
                <w:rFonts w:hint="eastAsia" w:ascii="Times New Roman" w:hAnsi="Times New Roman" w:eastAsia="方正仿宋_GBK"/>
                <w:color w:val="000000"/>
                <w:sz w:val="24"/>
              </w:rPr>
              <w:t xml:space="preserve">是   </w:t>
            </w:r>
            <w:r>
              <w:rPr>
                <w:rFonts w:hint="eastAsia" w:ascii="Times New Roman" w:hAnsi="Times New Roman" w:eastAsia="方正仿宋_GBK"/>
                <w:color w:val="000000"/>
                <w:sz w:val="24"/>
              </w:rPr>
              <w:sym w:font="Wingdings" w:char="F0A8"/>
            </w:r>
            <w:r>
              <w:rPr>
                <w:rFonts w:hint="eastAsia" w:ascii="Times New Roman" w:hAnsi="Times New Roman" w:eastAsia="方正仿宋_GBK"/>
                <w:color w:val="000000"/>
                <w:sz w:val="24"/>
              </w:rPr>
              <w:t>否</w:t>
            </w:r>
          </w:p>
        </w:tc>
        <w:tc>
          <w:tcPr>
            <w:tcW w:w="889" w:type="pct"/>
            <w:gridSpan w:val="6"/>
            <w:tcBorders>
              <w:top w:val="single" w:color="auto" w:sz="4" w:space="0"/>
              <w:left w:val="single" w:color="auto" w:sz="4" w:space="0"/>
              <w:bottom w:val="single" w:color="auto" w:sz="4" w:space="0"/>
              <w:right w:val="single" w:color="auto" w:sz="4" w:space="0"/>
            </w:tcBorders>
            <w:vAlign w:val="center"/>
          </w:tcPr>
          <w:p w14:paraId="26C57483">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注册资本</w:t>
            </w:r>
          </w:p>
          <w:p w14:paraId="49E52251">
            <w:pPr>
              <w:adjustRightInd w:val="0"/>
              <w:snapToGrid w:val="0"/>
              <w:spacing w:before="140" w:beforeLines="45" w:after="140" w:afterLines="45" w:line="240" w:lineRule="auto"/>
              <w:ind w:firstLine="0" w:firstLineChars="0"/>
              <w:jc w:val="center"/>
              <w:rPr>
                <w:rFonts w:ascii="方正黑体_GBK" w:hAnsi="Times New Roman" w:eastAsia="方正黑体_GBK" w:cs="方正仿宋_GBK"/>
                <w:color w:val="000000"/>
                <w:szCs w:val="21"/>
              </w:rPr>
            </w:pPr>
            <w:r>
              <w:rPr>
                <w:rFonts w:hint="eastAsia" w:ascii="方正黑体_GBK" w:hAnsi="方正黑体_GBK" w:eastAsia="方正黑体_GBK" w:cs="方正黑体_GBK"/>
                <w:color w:val="000000"/>
                <w:sz w:val="24"/>
              </w:rPr>
              <w:t>（企业填报）</w:t>
            </w:r>
          </w:p>
        </w:tc>
        <w:tc>
          <w:tcPr>
            <w:tcW w:w="1829" w:type="pct"/>
            <w:gridSpan w:val="6"/>
            <w:tcBorders>
              <w:top w:val="single" w:color="auto" w:sz="4" w:space="0"/>
              <w:left w:val="single" w:color="auto" w:sz="4" w:space="0"/>
              <w:bottom w:val="single" w:color="auto" w:sz="4" w:space="0"/>
              <w:right w:val="single" w:color="auto" w:sz="4" w:space="0"/>
            </w:tcBorders>
            <w:vAlign w:val="center"/>
          </w:tcPr>
          <w:p w14:paraId="10913658">
            <w:pPr>
              <w:widowControl/>
              <w:spacing w:line="360" w:lineRule="exact"/>
              <w:ind w:firstLine="0" w:firstLineChars="0"/>
              <w:rPr>
                <w:rFonts w:hint="default" w:ascii="Times New Roman" w:hAnsi="Times New Roman" w:eastAsia="方正仿宋_GBK" w:cs="Times New Roman"/>
                <w:sz w:val="24"/>
              </w:rPr>
            </w:pPr>
            <w:r>
              <w:rPr>
                <w:rFonts w:hint="eastAsia" w:ascii="Times New Roman" w:hAnsi="Times New Roman" w:cs="仿宋_GB2312"/>
                <w:sz w:val="24"/>
              </w:rPr>
              <w:sym w:font="Wingdings" w:char="00A8"/>
            </w:r>
            <w:r>
              <w:rPr>
                <w:rFonts w:hint="default" w:ascii="Times New Roman" w:hAnsi="Times New Roman" w:eastAsia="方正仿宋_GBK" w:cs="Times New Roman"/>
                <w:sz w:val="24"/>
              </w:rPr>
              <w:t>100万及以下</w:t>
            </w:r>
          </w:p>
          <w:p w14:paraId="535F49C5">
            <w:pPr>
              <w:widowControl/>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100~500万（含500万）</w:t>
            </w:r>
          </w:p>
          <w:p w14:paraId="7F240B1C">
            <w:pPr>
              <w:widowControl/>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500~1000万（含1000万）</w:t>
            </w:r>
          </w:p>
          <w:p w14:paraId="234776C1">
            <w:pPr>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1000~2000万（含2000万）</w:t>
            </w:r>
          </w:p>
          <w:p w14:paraId="7579C95E">
            <w:pPr>
              <w:adjustRightInd w:val="0"/>
              <w:snapToGrid w:val="0"/>
              <w:spacing w:line="360" w:lineRule="exact"/>
              <w:ind w:firstLine="0" w:firstLineChars="0"/>
              <w:rPr>
                <w:rFonts w:ascii="方正黑体_GBK" w:hAnsi="Times New Roman" w:eastAsia="方正黑体_GBK" w:cs="方正仿宋_GBK"/>
                <w:color w:val="000000"/>
                <w:szCs w:val="21"/>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2000万以上</w:t>
            </w:r>
          </w:p>
        </w:tc>
      </w:tr>
      <w:tr w14:paraId="43FC5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2"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FD62CBA">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人员规模</w:t>
            </w:r>
          </w:p>
          <w:p w14:paraId="1AAEF5E9">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（社保缴纳人数）</w:t>
            </w:r>
          </w:p>
        </w:tc>
        <w:tc>
          <w:tcPr>
            <w:tcW w:w="1407" w:type="pct"/>
            <w:gridSpan w:val="3"/>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274A509E">
            <w:pPr>
              <w:adjustRightInd w:val="0"/>
              <w:snapToGrid w:val="0"/>
              <w:spacing w:before="140" w:beforeLines="45" w:after="140" w:afterLines="45" w:line="240" w:lineRule="auto"/>
              <w:ind w:firstLine="0" w:firstLineChars="0"/>
              <w:rPr>
                <w:rFonts w:ascii="方正黑体_GBK" w:hAnsi="Times New Roman" w:eastAsia="方正黑体_GBK" w:cs="方正仿宋_GBK"/>
                <w:color w:val="000000"/>
                <w:szCs w:val="21"/>
              </w:rPr>
            </w:pPr>
          </w:p>
        </w:tc>
        <w:tc>
          <w:tcPr>
            <w:tcW w:w="889" w:type="pct"/>
            <w:gridSpan w:val="6"/>
            <w:tcBorders>
              <w:top w:val="single" w:color="auto" w:sz="4" w:space="0"/>
              <w:left w:val="single" w:color="auto" w:sz="4" w:space="0"/>
              <w:bottom w:val="single" w:color="auto" w:sz="4" w:space="0"/>
              <w:right w:val="single" w:color="auto" w:sz="4" w:space="0"/>
            </w:tcBorders>
            <w:vAlign w:val="center"/>
          </w:tcPr>
          <w:p w14:paraId="5936193A">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所属行业分类</w:t>
            </w:r>
          </w:p>
          <w:p w14:paraId="1700B293">
            <w:pPr>
              <w:adjustRightInd w:val="0"/>
              <w:snapToGrid w:val="0"/>
              <w:spacing w:before="140" w:beforeLines="45" w:after="140" w:afterLines="45" w:line="240" w:lineRule="auto"/>
              <w:ind w:firstLine="0" w:firstLineChars="0"/>
              <w:jc w:val="center"/>
              <w:rPr>
                <w:rFonts w:ascii="方正黑体_GBK" w:hAnsi="Times New Roman" w:eastAsia="方正黑体_GBK" w:cs="方正仿宋_GBK"/>
                <w:color w:val="000000"/>
                <w:szCs w:val="21"/>
              </w:rPr>
            </w:pPr>
            <w:r>
              <w:rPr>
                <w:rFonts w:hint="eastAsia" w:ascii="方正黑体_GBK" w:hAnsi="方正黑体_GBK" w:eastAsia="方正黑体_GBK" w:cs="方正黑体_GBK"/>
                <w:color w:val="000000"/>
                <w:sz w:val="24"/>
              </w:rPr>
              <w:t>（企业填报）</w:t>
            </w:r>
          </w:p>
        </w:tc>
        <w:tc>
          <w:tcPr>
            <w:tcW w:w="1829" w:type="pct"/>
            <w:gridSpan w:val="6"/>
            <w:tcBorders>
              <w:top w:val="single" w:color="auto" w:sz="4" w:space="0"/>
              <w:left w:val="single" w:color="auto" w:sz="4" w:space="0"/>
              <w:bottom w:val="single" w:color="auto" w:sz="4" w:space="0"/>
              <w:right w:val="single" w:color="auto" w:sz="4" w:space="0"/>
            </w:tcBorders>
            <w:vAlign w:val="center"/>
          </w:tcPr>
          <w:p w14:paraId="3AA65D03">
            <w:pPr>
              <w:adjustRightInd w:val="0"/>
              <w:snapToGrid w:val="0"/>
              <w:spacing w:before="140" w:beforeLines="45" w:after="140" w:afterLines="45" w:line="240" w:lineRule="auto"/>
              <w:ind w:firstLine="0" w:firstLineChars="0"/>
              <w:rPr>
                <w:rFonts w:ascii="方正黑体_GBK" w:hAnsi="Times New Roman" w:eastAsia="方正黑体_GBK" w:cs="方正仿宋_GBK"/>
                <w:color w:val="000000"/>
                <w:szCs w:val="21"/>
              </w:rPr>
            </w:pPr>
          </w:p>
        </w:tc>
      </w:tr>
      <w:tr w14:paraId="6DC6C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8"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0611B8CC">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lang w:eastAsia="zh-CN"/>
              </w:rPr>
            </w:pPr>
            <w:r>
              <w:rPr>
                <w:rFonts w:hint="eastAsia" w:ascii="方正黑体_GBK" w:hAnsi="方正黑体_GBK" w:eastAsia="方正黑体_GBK" w:cs="方正黑体_GBK"/>
                <w:color w:val="000000"/>
                <w:sz w:val="24"/>
              </w:rPr>
              <w:t>企业相关</w:t>
            </w:r>
            <w:r>
              <w:rPr>
                <w:rFonts w:hint="eastAsia" w:ascii="方正黑体_GBK" w:hAnsi="方正黑体_GBK" w:eastAsia="方正黑体_GBK" w:cs="方正黑体_GBK"/>
                <w:color w:val="000000"/>
                <w:sz w:val="24"/>
                <w:lang w:eastAsia="zh-CN"/>
              </w:rPr>
              <w:t>资质</w:t>
            </w:r>
          </w:p>
          <w:p w14:paraId="5278C987">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（企业填报）</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top"/>
          </w:tcPr>
          <w:p w14:paraId="5B94C1C5">
            <w:pPr>
              <w:adjustRightInd w:val="0"/>
              <w:snapToGrid w:val="0"/>
              <w:spacing w:before="140" w:beforeLines="45" w:after="140" w:afterLines="45" w:line="240" w:lineRule="auto"/>
              <w:ind w:firstLine="0" w:firstLineChars="0"/>
              <w:jc w:val="both"/>
              <w:rPr>
                <w:rFonts w:ascii="Times New Roman" w:hAnsi="Times New Roman" w:eastAsia="方正黑体_GBK"/>
                <w:color w:val="000000"/>
                <w:sz w:val="24"/>
              </w:rPr>
            </w:pPr>
            <w:r>
              <w:rPr>
                <w:rFonts w:hint="default" w:ascii="Times New Roman" w:hAnsi="Times New Roman" w:eastAsia="方正仿宋_GBK" w:cs="Times New Roman"/>
                <w:color w:val="000000"/>
                <w:kern w:val="0"/>
                <w:sz w:val="24"/>
              </w:rPr>
              <w:t>（请介绍获得的专精特新、独角兽、瞪羚企业、高新技术企业等资质；获得的国家级、省级技术创新中心、工程研究中心、企业技术中心等荣誉，在附件中提供佐证材料。</w:t>
            </w:r>
            <w:r>
              <w:rPr>
                <w:rFonts w:hint="eastAsia" w:ascii="Times New Roman" w:hAnsi="Times New Roman" w:eastAsia="方正仿宋_GBK" w:cs="Times New Roman"/>
                <w:color w:val="000000"/>
                <w:kern w:val="0"/>
                <w:sz w:val="24"/>
                <w:lang w:val="en-US" w:eastAsia="zh-CN"/>
              </w:rPr>
              <w:t>5</w:t>
            </w:r>
            <w:r>
              <w:rPr>
                <w:rFonts w:hint="default" w:ascii="Times New Roman" w:hAnsi="Times New Roman" w:eastAsia="方正仿宋_GBK" w:cs="Times New Roman"/>
                <w:color w:val="000000"/>
                <w:kern w:val="0"/>
                <w:sz w:val="24"/>
              </w:rPr>
              <w:t>00字内。）</w:t>
            </w:r>
          </w:p>
        </w:tc>
      </w:tr>
      <w:tr w14:paraId="17C53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6" w:hRule="atLeast"/>
          <w:jc w:val="center"/>
        </w:trPr>
        <w:tc>
          <w:tcPr>
            <w:tcW w:w="873" w:type="pct"/>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108634E">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技术水平</w:t>
            </w:r>
          </w:p>
          <w:p w14:paraId="7B539EFA">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及研发能力</w:t>
            </w:r>
          </w:p>
          <w:p w14:paraId="34699178">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情况</w:t>
            </w:r>
          </w:p>
          <w:p w14:paraId="11DB35CE">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（企业填报）</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top"/>
          </w:tcPr>
          <w:p w14:paraId="28E7BDA1">
            <w:pPr>
              <w:adjustRightInd w:val="0"/>
              <w:snapToGrid w:val="0"/>
              <w:spacing w:before="140" w:beforeLines="45" w:after="140" w:afterLines="45" w:line="240" w:lineRule="auto"/>
              <w:ind w:firstLine="0" w:firstLineChars="0"/>
              <w:jc w:val="both"/>
              <w:rPr>
                <w:rFonts w:ascii="Times New Roman" w:hAnsi="Times New Roman" w:eastAsia="方正黑体_GBK" w:cs="方正仿宋_GBK"/>
                <w:color w:val="000000"/>
                <w:sz w:val="24"/>
              </w:rPr>
            </w:pPr>
            <w:r>
              <w:rPr>
                <w:rFonts w:hint="eastAsia" w:ascii="Times New Roman" w:hAnsi="Times New Roman" w:eastAsia="方正仿宋_GBK"/>
                <w:color w:val="000000"/>
                <w:sz w:val="24"/>
              </w:rPr>
              <w:t>（概要介绍技术水平及研发能力</w:t>
            </w:r>
            <w:r>
              <w:rPr>
                <w:rFonts w:hint="eastAsia" w:ascii="Times New Roman" w:hAnsi="Times New Roman" w:eastAsia="方正仿宋_GBK"/>
                <w:color w:val="000000"/>
                <w:sz w:val="24"/>
                <w:lang w:eastAsia="zh-CN"/>
              </w:rPr>
              <w:t>。</w:t>
            </w:r>
            <w:r>
              <w:rPr>
                <w:rFonts w:hint="eastAsia" w:ascii="Times New Roman" w:hAnsi="Times New Roman" w:eastAsia="方正仿宋_GBK"/>
                <w:color w:val="000000"/>
                <w:sz w:val="24"/>
                <w:lang w:val="en-US" w:eastAsia="zh-CN"/>
              </w:rPr>
              <w:t>5</w:t>
            </w:r>
            <w:r>
              <w:rPr>
                <w:rFonts w:hint="eastAsia" w:ascii="Times New Roman" w:hAnsi="Times New Roman" w:eastAsia="方正仿宋_GBK"/>
                <w:color w:val="000000"/>
                <w:sz w:val="24"/>
              </w:rPr>
              <w:t>00字以内</w:t>
            </w:r>
            <w:r>
              <w:rPr>
                <w:rFonts w:hint="eastAsia" w:ascii="Times New Roman" w:hAnsi="Times New Roman" w:eastAsia="方正仿宋_GBK"/>
                <w:color w:val="000000"/>
                <w:sz w:val="24"/>
                <w:lang w:eastAsia="zh-CN"/>
              </w:rPr>
              <w:t>。</w:t>
            </w:r>
            <w:r>
              <w:rPr>
                <w:rFonts w:hint="eastAsia" w:ascii="Times New Roman" w:hAnsi="Times New Roman" w:eastAsia="方正仿宋_GBK"/>
                <w:color w:val="000000"/>
                <w:sz w:val="24"/>
              </w:rPr>
              <w:t>）</w:t>
            </w:r>
          </w:p>
        </w:tc>
      </w:tr>
      <w:tr w14:paraId="0D260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16"/>
            <w:tcBorders>
              <w:top w:val="single" w:color="auto" w:sz="4" w:space="0"/>
              <w:left w:val="single" w:color="auto" w:sz="4" w:space="0"/>
              <w:bottom w:val="single" w:color="auto" w:sz="4" w:space="0"/>
              <w:right w:val="single" w:color="auto" w:sz="4" w:space="0"/>
            </w:tcBorders>
            <w:shd w:val="clear" w:color="auto" w:fill="D9D9D9"/>
            <w:tcMar>
              <w:left w:w="57" w:type="dxa"/>
              <w:right w:w="57" w:type="dxa"/>
            </w:tcMar>
            <w:vAlign w:val="center"/>
          </w:tcPr>
          <w:p w14:paraId="1C5D5030">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br w:type="page"/>
            </w:r>
            <w:r>
              <w:rPr>
                <w:rFonts w:hint="eastAsia" w:ascii="Times New Roman" w:hAnsi="Times New Roman" w:eastAsia="方正黑体_GBK" w:cs="方正仿宋_GBK"/>
                <w:color w:val="000000"/>
                <w:sz w:val="24"/>
              </w:rPr>
              <w:t>二</w:t>
            </w:r>
            <w:r>
              <w:rPr>
                <w:rFonts w:ascii="Times New Roman" w:hAnsi="Times New Roman" w:eastAsia="方正黑体_GBK" w:cs="方正仿宋_GBK"/>
                <w:color w:val="000000"/>
                <w:sz w:val="24"/>
              </w:rPr>
              <w:t>、</w:t>
            </w:r>
            <w:r>
              <w:rPr>
                <w:rFonts w:hint="eastAsia" w:ascii="Times New Roman" w:hAnsi="Times New Roman" w:eastAsia="方正黑体_GBK" w:cs="方正仿宋_GBK"/>
                <w:color w:val="000000"/>
                <w:sz w:val="24"/>
                <w:lang w:eastAsia="zh-CN"/>
              </w:rPr>
              <w:t>场景</w:t>
            </w:r>
            <w:r>
              <w:rPr>
                <w:rFonts w:hint="eastAsia" w:ascii="Times New Roman" w:hAnsi="Times New Roman" w:eastAsia="方正黑体_GBK" w:cs="方正仿宋_GBK"/>
                <w:color w:val="000000"/>
                <w:sz w:val="24"/>
              </w:rPr>
              <w:t>开发</w:t>
            </w:r>
            <w:r>
              <w:rPr>
                <w:rFonts w:ascii="Times New Roman" w:hAnsi="Times New Roman" w:eastAsia="方正黑体_GBK" w:cs="方正仿宋_GBK"/>
                <w:color w:val="000000"/>
                <w:sz w:val="24"/>
              </w:rPr>
              <w:t>单位信息（</w:t>
            </w:r>
            <w:r>
              <w:rPr>
                <w:rFonts w:hint="eastAsia" w:ascii="Times New Roman" w:hAnsi="Times New Roman" w:eastAsia="方正黑体_GBK" w:cs="方正仿宋_GBK"/>
                <w:color w:val="000000"/>
                <w:sz w:val="24"/>
              </w:rPr>
              <w:t>如申报单位自行开发，无须填报</w:t>
            </w:r>
            <w:r>
              <w:rPr>
                <w:rFonts w:ascii="Times New Roman" w:hAnsi="Times New Roman" w:eastAsia="方正黑体_GBK" w:cs="方正仿宋_GBK"/>
                <w:color w:val="000000"/>
                <w:sz w:val="24"/>
              </w:rPr>
              <w:t>）</w:t>
            </w:r>
          </w:p>
        </w:tc>
      </w:tr>
      <w:tr w14:paraId="0AB13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1AC3B0F1">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单位名称</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18C8AD0">
            <w:pPr>
              <w:adjustRightInd w:val="0"/>
              <w:snapToGrid w:val="0"/>
              <w:spacing w:before="140" w:beforeLines="45" w:after="140" w:afterLines="45" w:line="240" w:lineRule="auto"/>
              <w:ind w:firstLine="0" w:firstLineChars="0"/>
              <w:rPr>
                <w:rFonts w:hint="eastAsia" w:ascii="Times New Roman" w:hAnsi="Times New Roman" w:eastAsia="方正黑体_GBK" w:cs="方正仿宋_GBK"/>
                <w:color w:val="000000"/>
                <w:kern w:val="2"/>
                <w:sz w:val="24"/>
                <w:szCs w:val="24"/>
                <w:lang w:val="en-US" w:eastAsia="zh-CN" w:bidi="ar-SA"/>
              </w:rPr>
            </w:pPr>
          </w:p>
        </w:tc>
      </w:tr>
      <w:tr w14:paraId="3C76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61173D4">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法人代表</w:t>
            </w: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5D52C57A">
            <w:pPr>
              <w:adjustRightInd w:val="0"/>
              <w:snapToGrid w:val="0"/>
              <w:spacing w:before="140" w:beforeLines="45" w:after="140" w:afterLines="45" w:line="240" w:lineRule="auto"/>
              <w:ind w:firstLine="0" w:firstLineChars="0"/>
              <w:rPr>
                <w:rFonts w:hint="eastAsia" w:ascii="Times New Roman" w:hAnsi="Times New Roman" w:eastAsia="方正黑体_GBK" w:cs="方正仿宋_GBK"/>
                <w:color w:val="000000"/>
                <w:kern w:val="2"/>
                <w:sz w:val="24"/>
                <w:szCs w:val="24"/>
                <w:lang w:val="en-US" w:eastAsia="zh-CN" w:bidi="ar-SA"/>
              </w:rPr>
            </w:pPr>
          </w:p>
        </w:tc>
        <w:tc>
          <w:tcPr>
            <w:tcW w:w="1048" w:type="pct"/>
            <w:gridSpan w:val="7"/>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D2AD452">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r>
              <w:rPr>
                <w:rFonts w:hint="eastAsia" w:ascii="方正黑体_GBK" w:hAnsi="方正黑体_GBK" w:eastAsia="方正黑体_GBK" w:cs="方正黑体_GBK"/>
                <w:color w:val="000000"/>
                <w:sz w:val="24"/>
              </w:rPr>
              <w:t>组织机构代码</w:t>
            </w:r>
          </w:p>
        </w:tc>
        <w:tc>
          <w:tcPr>
            <w:tcW w:w="1671" w:type="pct"/>
            <w:gridSpan w:val="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462DA6C0">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kern w:val="2"/>
                <w:sz w:val="24"/>
                <w:szCs w:val="24"/>
                <w:lang w:val="en-US" w:eastAsia="zh-CN" w:bidi="ar-SA"/>
              </w:rPr>
            </w:pPr>
          </w:p>
        </w:tc>
      </w:tr>
      <w:tr w14:paraId="1075A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73803C6">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单位性质</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522F686">
            <w:pPr>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both"/>
              <w:textAlignment w:val="auto"/>
              <w:rPr>
                <w:rFonts w:hint="eastAsia" w:ascii="方正仿宋_GBK" w:hAnsi="方正仿宋_GBK" w:eastAsia="方正仿宋_GBK" w:cs="方正仿宋_GBK"/>
                <w:color w:val="000000"/>
                <w:kern w:val="0"/>
                <w:sz w:val="24"/>
              </w:rPr>
            </w:pPr>
            <w:r>
              <w:rPr>
                <w:rFonts w:hint="eastAsia" w:asciiTheme="minorEastAsia" w:hAnsiTheme="minorEastAsia" w:cstheme="minorEastAsia"/>
                <w:color w:val="000000"/>
                <w:kern w:val="0"/>
                <w:sz w:val="24"/>
              </w:rPr>
              <w:t>□</w:t>
            </w:r>
            <w:r>
              <w:rPr>
                <w:rFonts w:hint="eastAsia" w:ascii="方正仿宋_GBK" w:hAnsi="方正仿宋_GBK" w:eastAsia="方正仿宋_GBK" w:cs="方正仿宋_GBK"/>
                <w:color w:val="000000"/>
                <w:kern w:val="0"/>
                <w:sz w:val="24"/>
              </w:rPr>
              <w:t xml:space="preserve">党政机关 □事业单位 □社会团体 </w:t>
            </w:r>
            <w:r>
              <w:rPr>
                <w:rFonts w:hint="eastAsia" w:ascii="方正仿宋_GBK" w:hAnsi="方正仿宋_GBK" w:eastAsia="方正仿宋_GBK" w:cs="方正仿宋_GBK"/>
                <w:color w:val="000000"/>
                <w:kern w:val="0"/>
                <w:sz w:val="24"/>
                <w:lang w:eastAsia="zh-CN"/>
              </w:rPr>
              <w:t>□</w:t>
            </w:r>
            <w:r>
              <w:rPr>
                <w:rFonts w:hint="eastAsia" w:ascii="方正仿宋_GBK" w:hAnsi="方正仿宋_GBK" w:eastAsia="方正仿宋_GBK" w:cs="方正仿宋_GBK"/>
                <w:color w:val="000000"/>
                <w:kern w:val="0"/>
                <w:sz w:val="24"/>
              </w:rPr>
              <w:t>国有企业</w:t>
            </w:r>
          </w:p>
          <w:p w14:paraId="0422FBFE">
            <w:pPr>
              <w:keepNext w:val="0"/>
              <w:keepLines w:val="0"/>
              <w:pageBreakBefore w:val="0"/>
              <w:kinsoku/>
              <w:wordWrap/>
              <w:overflowPunct/>
              <w:topLinePunct w:val="0"/>
              <w:autoSpaceDE/>
              <w:autoSpaceDN/>
              <w:bidi w:val="0"/>
              <w:adjustRightInd w:val="0"/>
              <w:snapToGrid w:val="0"/>
              <w:spacing w:before="140" w:beforeLines="45" w:after="140" w:afterLines="45" w:line="240" w:lineRule="auto"/>
              <w:ind w:firstLine="0" w:firstLineChars="0"/>
              <w:jc w:val="both"/>
              <w:textAlignment w:val="auto"/>
              <w:rPr>
                <w:rFonts w:hint="eastAsia" w:ascii="Times New Roman" w:hAnsi="Times New Roman" w:eastAsia="方正仿宋_GBK" w:cs="Times New Roman"/>
                <w:color w:val="000000"/>
                <w:kern w:val="2"/>
                <w:sz w:val="24"/>
                <w:szCs w:val="24"/>
                <w:lang w:val="en-US" w:eastAsia="zh-CN" w:bidi="ar-SA"/>
              </w:rPr>
            </w:pPr>
            <w:r>
              <w:rPr>
                <w:rFonts w:hint="eastAsia" w:ascii="方正仿宋_GBK" w:hAnsi="方正仿宋_GBK" w:eastAsia="方正仿宋_GBK" w:cs="方正仿宋_GBK"/>
                <w:color w:val="000000"/>
                <w:kern w:val="0"/>
                <w:sz w:val="24"/>
              </w:rPr>
              <w:t>□合资企业 □外资企业 □私营企业 □其他（        ）</w:t>
            </w:r>
          </w:p>
        </w:tc>
      </w:tr>
      <w:tr w14:paraId="673DE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806AE20">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单位地址</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219EFF9F">
            <w:pPr>
              <w:adjustRightInd w:val="0"/>
              <w:snapToGrid w:val="0"/>
              <w:spacing w:before="140" w:beforeLines="45" w:after="140" w:afterLines="45" w:line="240" w:lineRule="auto"/>
              <w:ind w:firstLine="0" w:firstLineChars="0"/>
              <w:rPr>
                <w:rFonts w:hint="eastAsia" w:ascii="Times New Roman" w:hAnsi="Times New Roman" w:eastAsia="方正黑体_GBK" w:cs="Times New Roman"/>
                <w:color w:val="000000"/>
                <w:kern w:val="2"/>
                <w:sz w:val="21"/>
                <w:szCs w:val="21"/>
                <w:lang w:val="en-US" w:eastAsia="zh-CN" w:bidi="ar-SA"/>
              </w:rPr>
            </w:pPr>
          </w:p>
        </w:tc>
      </w:tr>
      <w:tr w14:paraId="486F9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873" w:type="pct"/>
            <w:vMerge w:val="restart"/>
            <w:tcBorders>
              <w:top w:val="single" w:color="auto" w:sz="4" w:space="0"/>
              <w:left w:val="single" w:color="auto" w:sz="4" w:space="0"/>
              <w:right w:val="single" w:color="auto" w:sz="4" w:space="0"/>
            </w:tcBorders>
            <w:shd w:val="clear" w:color="auto" w:fill="FFFFFF" w:themeFill="background1"/>
            <w:tcMar>
              <w:left w:w="57" w:type="dxa"/>
              <w:right w:w="57" w:type="dxa"/>
            </w:tcMar>
            <w:vAlign w:val="center"/>
          </w:tcPr>
          <w:p w14:paraId="764045FB">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联系人</w:t>
            </w:r>
          </w:p>
        </w:tc>
        <w:tc>
          <w:tcPr>
            <w:tcW w:w="1200" w:type="pct"/>
            <w:gridSpan w:val="2"/>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7ABF2D7B">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姓名</w:t>
            </w:r>
          </w:p>
        </w:tc>
        <w:tc>
          <w:tcPr>
            <w:tcW w:w="967"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465BE3A5">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p>
        </w:tc>
        <w:tc>
          <w:tcPr>
            <w:tcW w:w="969"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28DF8EAC">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职务</w:t>
            </w:r>
          </w:p>
        </w:tc>
        <w:tc>
          <w:tcPr>
            <w:tcW w:w="988"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420D136">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p>
        </w:tc>
      </w:tr>
      <w:tr w14:paraId="2B3C3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873" w:type="pct"/>
            <w:vMerge w:val="continue"/>
            <w:tcBorders>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55E90AA5">
            <w:pPr>
              <w:adjustRightInd w:val="0"/>
              <w:snapToGrid w:val="0"/>
              <w:spacing w:before="140" w:beforeLines="45" w:after="140" w:afterLines="45" w:line="240" w:lineRule="auto"/>
              <w:ind w:firstLine="0" w:firstLineChars="0"/>
            </w:pPr>
          </w:p>
        </w:tc>
        <w:tc>
          <w:tcPr>
            <w:tcW w:w="1200" w:type="pct"/>
            <w:gridSpan w:val="2"/>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18145C84">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电话/手机</w:t>
            </w:r>
          </w:p>
        </w:tc>
        <w:tc>
          <w:tcPr>
            <w:tcW w:w="967"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CB7713B">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p>
        </w:tc>
        <w:tc>
          <w:tcPr>
            <w:tcW w:w="969"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5C725E83">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电子邮箱</w:t>
            </w:r>
          </w:p>
        </w:tc>
        <w:tc>
          <w:tcPr>
            <w:tcW w:w="988"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085651DC">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p>
        </w:tc>
      </w:tr>
      <w:tr w14:paraId="22BFA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873" w:type="pct"/>
            <w:vMerge w:val="restart"/>
            <w:tcBorders>
              <w:top w:val="single" w:color="auto" w:sz="4" w:space="0"/>
              <w:left w:val="single" w:color="auto" w:sz="4" w:space="0"/>
              <w:right w:val="single" w:color="auto" w:sz="4" w:space="0"/>
            </w:tcBorders>
            <w:shd w:val="clear" w:color="auto" w:fill="FFFFFF" w:themeFill="background1"/>
            <w:tcMar>
              <w:left w:w="57" w:type="dxa"/>
              <w:right w:w="57" w:type="dxa"/>
            </w:tcMar>
            <w:vAlign w:val="center"/>
          </w:tcPr>
          <w:p w14:paraId="5D26A212">
            <w:pPr>
              <w:adjustRightInd w:val="0"/>
              <w:snapToGrid w:val="0"/>
              <w:spacing w:before="140" w:beforeLines="45" w:after="140" w:afterLines="45" w:line="240" w:lineRule="auto"/>
              <w:ind w:firstLine="0" w:firstLineChars="0"/>
              <w:jc w:val="center"/>
              <w:rPr>
                <w:rFonts w:hint="eastAsia" w:ascii="Times New Roman" w:hAnsi="Times New Roman" w:eastAsia="方正仿宋_GBK"/>
                <w:color w:val="000000"/>
                <w:sz w:val="24"/>
              </w:rPr>
            </w:pPr>
            <w:r>
              <w:rPr>
                <w:rFonts w:hint="eastAsia" w:ascii="方正黑体_GBK" w:hAnsi="方正黑体_GBK" w:eastAsia="方正黑体_GBK" w:cs="方正黑体_GBK"/>
                <w:color w:val="000000"/>
                <w:spacing w:val="-12"/>
                <w:sz w:val="24"/>
              </w:rPr>
              <w:t>近三年业务收入</w:t>
            </w:r>
            <w:r>
              <w:rPr>
                <w:rFonts w:hint="eastAsia" w:ascii="方正黑体_GBK" w:hAnsi="方正黑体_GBK" w:eastAsia="方正黑体_GBK" w:cs="方正黑体_GBK"/>
                <w:color w:val="000000"/>
                <w:spacing w:val="-12"/>
                <w:sz w:val="24"/>
              </w:rPr>
              <w:br w:type="textWrapping"/>
            </w:r>
            <w:r>
              <w:rPr>
                <w:rFonts w:hint="eastAsia" w:ascii="方正黑体_GBK" w:hAnsi="方正黑体_GBK" w:eastAsia="方正黑体_GBK" w:cs="方正黑体_GBK"/>
                <w:color w:val="000000"/>
                <w:spacing w:val="-12"/>
                <w:sz w:val="24"/>
                <w:lang w:eastAsia="zh-CN"/>
              </w:rPr>
              <w:t>（</w:t>
            </w:r>
            <w:r>
              <w:rPr>
                <w:rFonts w:hint="eastAsia" w:ascii="方正黑体_GBK" w:hAnsi="方正黑体_GBK" w:eastAsia="方正黑体_GBK" w:cs="方正黑体_GBK"/>
                <w:color w:val="000000"/>
                <w:spacing w:val="-12"/>
                <w:sz w:val="24"/>
              </w:rPr>
              <w:t>万元）</w:t>
            </w: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2CB58F20">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kern w:val="2"/>
                <w:sz w:val="24"/>
                <w:szCs w:val="24"/>
                <w:lang w:val="en-US" w:eastAsia="zh-CN" w:bidi="ar-SA"/>
              </w:rPr>
            </w:pPr>
            <w:r>
              <w:rPr>
                <w:rFonts w:hint="default" w:ascii="Times New Roman" w:hAnsi="Times New Roman" w:eastAsia="方正黑体_GBK" w:cs="Times New Roman"/>
                <w:color w:val="000000"/>
                <w:sz w:val="24"/>
                <w:lang w:val="en-US" w:eastAsia="zh-CN"/>
              </w:rPr>
              <w:t>2023年度</w:t>
            </w:r>
          </w:p>
        </w:tc>
        <w:tc>
          <w:tcPr>
            <w:tcW w:w="1048" w:type="pct"/>
            <w:gridSpan w:val="7"/>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814CC62">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kern w:val="2"/>
                <w:sz w:val="24"/>
                <w:szCs w:val="24"/>
                <w:lang w:val="en-US" w:eastAsia="zh-CN" w:bidi="ar-SA"/>
              </w:rPr>
            </w:pPr>
            <w:r>
              <w:rPr>
                <w:rFonts w:hint="default" w:ascii="Times New Roman" w:hAnsi="Times New Roman" w:eastAsia="方正黑体_GBK" w:cs="Times New Roman"/>
                <w:color w:val="000000"/>
                <w:sz w:val="24"/>
                <w:lang w:val="en-US" w:eastAsia="zh-CN"/>
              </w:rPr>
              <w:t>2024年度</w:t>
            </w:r>
          </w:p>
        </w:tc>
        <w:tc>
          <w:tcPr>
            <w:tcW w:w="1671" w:type="pct"/>
            <w:gridSpan w:val="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A7768BD">
            <w:pPr>
              <w:adjustRightInd w:val="0"/>
              <w:snapToGrid w:val="0"/>
              <w:spacing w:before="140" w:beforeLines="45" w:after="140" w:afterLines="45" w:line="240" w:lineRule="auto"/>
              <w:ind w:firstLine="0" w:firstLineChars="0"/>
              <w:jc w:val="center"/>
              <w:rPr>
                <w:rFonts w:hint="default" w:ascii="Times New Roman" w:hAnsi="Times New Roman" w:eastAsia="方正黑体_GBK" w:cs="Times New Roman"/>
                <w:color w:val="000000"/>
                <w:kern w:val="2"/>
                <w:sz w:val="24"/>
                <w:szCs w:val="24"/>
                <w:lang w:val="en-US" w:eastAsia="zh-CN" w:bidi="ar-SA"/>
              </w:rPr>
            </w:pPr>
            <w:r>
              <w:rPr>
                <w:rFonts w:hint="default" w:ascii="Times New Roman" w:hAnsi="Times New Roman" w:eastAsia="方正黑体_GBK" w:cs="Times New Roman"/>
                <w:color w:val="000000"/>
                <w:sz w:val="24"/>
                <w:lang w:val="en-US" w:eastAsia="zh-CN"/>
              </w:rPr>
              <w:t>2025年度</w:t>
            </w:r>
          </w:p>
        </w:tc>
      </w:tr>
      <w:tr w14:paraId="4DA11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873" w:type="pct"/>
            <w:vMerge w:val="continue"/>
            <w:tcBorders>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FF0E733">
            <w:pPr>
              <w:adjustRightInd w:val="0"/>
              <w:snapToGrid w:val="0"/>
              <w:spacing w:before="140" w:beforeLines="45" w:after="140" w:afterLines="45" w:line="240" w:lineRule="auto"/>
              <w:ind w:firstLine="0" w:firstLineChars="0"/>
            </w:pP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04325927">
            <w:pPr>
              <w:adjustRightInd w:val="0"/>
              <w:snapToGrid w:val="0"/>
              <w:spacing w:before="140" w:beforeLines="45" w:after="140" w:afterLines="45" w:line="240" w:lineRule="auto"/>
              <w:ind w:firstLine="0" w:firstLineChars="0"/>
              <w:jc w:val="left"/>
              <w:rPr>
                <w:rFonts w:ascii="Arial" w:hAnsi="Arial" w:eastAsia="宋体" w:cs="Times New Roman"/>
                <w:kern w:val="2"/>
                <w:sz w:val="21"/>
                <w:szCs w:val="24"/>
                <w:lang w:val="en-US" w:eastAsia="zh-CN" w:bidi="ar-SA"/>
              </w:rPr>
            </w:pPr>
          </w:p>
        </w:tc>
        <w:tc>
          <w:tcPr>
            <w:tcW w:w="1048" w:type="pct"/>
            <w:gridSpan w:val="7"/>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7ED0A8AD">
            <w:pPr>
              <w:adjustRightInd w:val="0"/>
              <w:snapToGrid w:val="0"/>
              <w:spacing w:before="140" w:beforeLines="45" w:after="140" w:afterLines="45" w:line="240" w:lineRule="auto"/>
              <w:ind w:firstLine="0" w:firstLineChars="0"/>
              <w:jc w:val="left"/>
              <w:rPr>
                <w:rFonts w:ascii="Arial" w:hAnsi="Arial" w:eastAsia="宋体" w:cs="Times New Roman"/>
                <w:kern w:val="2"/>
                <w:sz w:val="21"/>
                <w:szCs w:val="24"/>
                <w:lang w:val="en-US" w:eastAsia="zh-CN" w:bidi="ar-SA"/>
              </w:rPr>
            </w:pPr>
          </w:p>
        </w:tc>
        <w:tc>
          <w:tcPr>
            <w:tcW w:w="1671" w:type="pct"/>
            <w:gridSpan w:val="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0464C06D">
            <w:pPr>
              <w:adjustRightInd w:val="0"/>
              <w:snapToGrid w:val="0"/>
              <w:spacing w:before="140" w:beforeLines="45" w:after="140" w:afterLines="45" w:line="240" w:lineRule="auto"/>
              <w:ind w:firstLine="0" w:firstLineChars="0"/>
              <w:jc w:val="left"/>
              <w:rPr>
                <w:rFonts w:hint="eastAsia" w:ascii="Times New Roman" w:hAnsi="Times New Roman" w:eastAsia="方正黑体_GBK" w:cs="Times New Roman"/>
                <w:color w:val="000000"/>
                <w:kern w:val="2"/>
                <w:sz w:val="24"/>
                <w:szCs w:val="24"/>
                <w:lang w:val="en-US" w:eastAsia="zh-CN" w:bidi="ar-SA"/>
              </w:rPr>
            </w:pPr>
          </w:p>
        </w:tc>
      </w:tr>
      <w:tr w14:paraId="0AF28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7A57DDF2">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主营业务</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4185F87A">
            <w:pPr>
              <w:adjustRightInd w:val="0"/>
              <w:snapToGrid w:val="0"/>
              <w:spacing w:before="140" w:beforeLines="45" w:after="140" w:afterLines="45" w:line="240" w:lineRule="auto"/>
              <w:ind w:firstLine="0" w:firstLineChars="0"/>
              <w:rPr>
                <w:rFonts w:ascii="Times New Roman" w:hAnsi="Times New Roman" w:eastAsia="方正黑体_GBK"/>
                <w:color w:val="000000"/>
                <w:sz w:val="24"/>
              </w:rPr>
            </w:pPr>
          </w:p>
          <w:p w14:paraId="208A9B53">
            <w:pPr>
              <w:adjustRightInd w:val="0"/>
              <w:snapToGrid w:val="0"/>
              <w:spacing w:before="140" w:beforeLines="45" w:after="140" w:afterLines="45" w:line="240" w:lineRule="auto"/>
              <w:ind w:firstLine="0" w:firstLineChars="0"/>
              <w:rPr>
                <w:rFonts w:hint="eastAsia" w:ascii="Times New Roman" w:hAnsi="Times New Roman" w:eastAsia="方正黑体_GBK" w:cs="Times New Roman"/>
                <w:color w:val="000000"/>
                <w:kern w:val="2"/>
                <w:sz w:val="24"/>
                <w:szCs w:val="24"/>
                <w:lang w:val="en-US" w:eastAsia="zh-CN" w:bidi="ar-SA"/>
              </w:rPr>
            </w:pPr>
          </w:p>
        </w:tc>
      </w:tr>
      <w:tr w14:paraId="23B86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6C79F81A">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是否规上企业</w:t>
            </w:r>
          </w:p>
          <w:p w14:paraId="2985E3EE">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w:t>
            </w:r>
            <w:r>
              <w:rPr>
                <w:rFonts w:hint="eastAsia" w:ascii="方正黑体_GBK" w:hAnsi="方正黑体_GBK" w:eastAsia="方正黑体_GBK" w:cs="方正黑体_GBK"/>
                <w:color w:val="000000"/>
                <w:sz w:val="24"/>
                <w:lang w:eastAsia="zh-CN"/>
              </w:rPr>
              <w:t>开发单位</w:t>
            </w:r>
            <w:r>
              <w:rPr>
                <w:rFonts w:hint="eastAsia" w:ascii="方正黑体_GBK" w:hAnsi="方正黑体_GBK" w:eastAsia="方正黑体_GBK" w:cs="方正黑体_GBK"/>
                <w:color w:val="000000"/>
                <w:sz w:val="24"/>
              </w:rPr>
              <w:t>）</w:t>
            </w: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71F16661">
            <w:pPr>
              <w:adjustRightInd w:val="0"/>
              <w:snapToGrid w:val="0"/>
              <w:spacing w:before="140" w:beforeLines="45" w:after="140" w:afterLines="45" w:line="240" w:lineRule="auto"/>
              <w:ind w:firstLine="240" w:firstLineChars="100"/>
              <w:rPr>
                <w:rFonts w:hint="eastAsia" w:ascii="Times New Roman" w:hAnsi="Times New Roman" w:eastAsia="方正仿宋_GBK" w:cs="Times New Roman"/>
                <w:color w:val="000000"/>
                <w:kern w:val="2"/>
                <w:sz w:val="24"/>
                <w:szCs w:val="24"/>
                <w:lang w:val="en-US" w:eastAsia="zh-CN" w:bidi="ar-SA"/>
              </w:rPr>
            </w:pPr>
            <w:r>
              <w:rPr>
                <w:rFonts w:hint="eastAsia" w:ascii="Times New Roman" w:hAnsi="Times New Roman" w:eastAsia="方正仿宋_GBK"/>
                <w:color w:val="000000"/>
                <w:sz w:val="24"/>
              </w:rPr>
              <w:sym w:font="Wingdings" w:char="F0A8"/>
            </w:r>
            <w:r>
              <w:rPr>
                <w:rFonts w:hint="eastAsia" w:ascii="Times New Roman" w:hAnsi="Times New Roman" w:eastAsia="方正仿宋_GBK"/>
                <w:color w:val="000000"/>
                <w:sz w:val="24"/>
              </w:rPr>
              <w:t xml:space="preserve">是   </w:t>
            </w:r>
            <w:r>
              <w:rPr>
                <w:rFonts w:hint="eastAsia" w:ascii="Times New Roman" w:hAnsi="Times New Roman" w:eastAsia="方正仿宋_GBK"/>
                <w:color w:val="000000"/>
                <w:sz w:val="24"/>
              </w:rPr>
              <w:sym w:font="Wingdings" w:char="F0A8"/>
            </w:r>
            <w:r>
              <w:rPr>
                <w:rFonts w:hint="eastAsia" w:ascii="Times New Roman" w:hAnsi="Times New Roman" w:eastAsia="方正仿宋_GBK"/>
                <w:color w:val="000000"/>
                <w:sz w:val="24"/>
              </w:rPr>
              <w:t>否</w:t>
            </w:r>
          </w:p>
        </w:tc>
        <w:tc>
          <w:tcPr>
            <w:tcW w:w="1048" w:type="pct"/>
            <w:gridSpan w:val="7"/>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5F095767">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注册资本</w:t>
            </w:r>
          </w:p>
          <w:p w14:paraId="349FC07C">
            <w:pPr>
              <w:adjustRightInd w:val="0"/>
              <w:snapToGrid w:val="0"/>
              <w:spacing w:before="140" w:beforeLines="45" w:after="140" w:afterLines="45" w:line="240" w:lineRule="auto"/>
              <w:ind w:firstLine="0" w:firstLineChars="0"/>
              <w:jc w:val="center"/>
              <w:rPr>
                <w:rFonts w:hint="eastAsia" w:ascii="方正黑体_GBK" w:hAnsi="Times New Roman" w:eastAsia="方正黑体_GBK" w:cs="方正仿宋_GBK"/>
                <w:color w:val="000000"/>
                <w:kern w:val="2"/>
                <w:sz w:val="21"/>
                <w:szCs w:val="21"/>
                <w:lang w:val="en-US" w:eastAsia="zh-CN" w:bidi="ar-SA"/>
              </w:rPr>
            </w:pPr>
            <w:r>
              <w:rPr>
                <w:rFonts w:hint="eastAsia" w:ascii="方正黑体_GBK" w:hAnsi="方正黑体_GBK" w:eastAsia="方正黑体_GBK" w:cs="方正黑体_GBK"/>
                <w:color w:val="000000"/>
                <w:sz w:val="24"/>
              </w:rPr>
              <w:t>（</w:t>
            </w:r>
            <w:r>
              <w:rPr>
                <w:rFonts w:hint="eastAsia" w:ascii="方正黑体_GBK" w:hAnsi="方正黑体_GBK" w:eastAsia="方正黑体_GBK" w:cs="方正黑体_GBK"/>
                <w:color w:val="000000"/>
                <w:sz w:val="24"/>
                <w:lang w:eastAsia="zh-CN"/>
              </w:rPr>
              <w:t>开发单位</w:t>
            </w:r>
            <w:r>
              <w:rPr>
                <w:rFonts w:hint="eastAsia" w:ascii="方正黑体_GBK" w:hAnsi="方正黑体_GBK" w:eastAsia="方正黑体_GBK" w:cs="方正黑体_GBK"/>
                <w:color w:val="000000"/>
                <w:sz w:val="24"/>
              </w:rPr>
              <w:t>）</w:t>
            </w:r>
          </w:p>
        </w:tc>
        <w:tc>
          <w:tcPr>
            <w:tcW w:w="1671" w:type="pct"/>
            <w:gridSpan w:val="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54B6E431">
            <w:pPr>
              <w:widowControl/>
              <w:spacing w:line="360" w:lineRule="exact"/>
              <w:ind w:firstLine="0" w:firstLineChars="0"/>
              <w:rPr>
                <w:rFonts w:hint="default" w:ascii="Times New Roman" w:hAnsi="Times New Roman" w:eastAsia="方正仿宋_GBK" w:cs="Times New Roman"/>
                <w:sz w:val="24"/>
              </w:rPr>
            </w:pPr>
            <w:r>
              <w:rPr>
                <w:rFonts w:hint="eastAsia" w:ascii="Times New Roman" w:hAnsi="Times New Roman" w:cs="仿宋_GB2312"/>
                <w:sz w:val="24"/>
              </w:rPr>
              <w:sym w:font="Wingdings" w:char="00A8"/>
            </w:r>
            <w:r>
              <w:rPr>
                <w:rFonts w:hint="default" w:ascii="Times New Roman" w:hAnsi="Times New Roman" w:eastAsia="方正仿宋_GBK" w:cs="Times New Roman"/>
                <w:sz w:val="24"/>
              </w:rPr>
              <w:t>100万及以下</w:t>
            </w:r>
          </w:p>
          <w:p w14:paraId="72AD7A40">
            <w:pPr>
              <w:widowControl/>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100~500万（含500万）</w:t>
            </w:r>
          </w:p>
          <w:p w14:paraId="2571EC45">
            <w:pPr>
              <w:widowControl/>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500~1000万（含1000万）</w:t>
            </w:r>
          </w:p>
          <w:p w14:paraId="47F0AC6E">
            <w:pPr>
              <w:spacing w:line="360" w:lineRule="exact"/>
              <w:ind w:firstLine="0" w:firstLineChars="0"/>
              <w:rPr>
                <w:rFonts w:hint="default" w:ascii="Times New Roman" w:hAnsi="Times New Roman" w:eastAsia="方正仿宋_GBK" w:cs="Times New Roman"/>
                <w:sz w:val="24"/>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1000~2000万（含2000万）</w:t>
            </w:r>
          </w:p>
          <w:p w14:paraId="6D268796">
            <w:pPr>
              <w:adjustRightInd w:val="0"/>
              <w:snapToGrid w:val="0"/>
              <w:spacing w:line="360" w:lineRule="exact"/>
              <w:ind w:firstLine="0" w:firstLineChars="0"/>
              <w:rPr>
                <w:rFonts w:hint="eastAsia" w:ascii="方正黑体_GBK" w:hAnsi="Times New Roman" w:eastAsia="方正黑体_GBK" w:cs="方正仿宋_GBK"/>
                <w:color w:val="000000"/>
                <w:kern w:val="2"/>
                <w:sz w:val="21"/>
                <w:szCs w:val="21"/>
                <w:lang w:val="en-US" w:eastAsia="zh-CN" w:bidi="ar-SA"/>
              </w:rPr>
            </w:pPr>
            <w:r>
              <w:rPr>
                <w:rFonts w:hint="default" w:ascii="Times New Roman" w:hAnsi="Times New Roman" w:eastAsia="方正仿宋_GBK" w:cs="Times New Roman"/>
                <w:sz w:val="24"/>
              </w:rPr>
              <w:sym w:font="Wingdings" w:char="F0A8"/>
            </w:r>
            <w:r>
              <w:rPr>
                <w:rFonts w:hint="default" w:ascii="Times New Roman" w:hAnsi="Times New Roman" w:eastAsia="方正仿宋_GBK" w:cs="Times New Roman"/>
                <w:sz w:val="24"/>
              </w:rPr>
              <w:t>2000万以上</w:t>
            </w:r>
          </w:p>
        </w:tc>
      </w:tr>
      <w:tr w14:paraId="4468D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2679048F">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人员规模</w:t>
            </w:r>
          </w:p>
          <w:p w14:paraId="79D76ED9">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（社保缴纳人数）</w:t>
            </w: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4790E71">
            <w:pPr>
              <w:adjustRightInd w:val="0"/>
              <w:snapToGrid w:val="0"/>
              <w:spacing w:before="140" w:beforeLines="45" w:after="140" w:afterLines="45" w:line="240" w:lineRule="auto"/>
              <w:ind w:firstLine="0" w:firstLineChars="0"/>
              <w:rPr>
                <w:rFonts w:hint="eastAsia" w:ascii="方正黑体_GBK" w:hAnsi="Times New Roman" w:eastAsia="方正黑体_GBK" w:cs="方正仿宋_GBK"/>
                <w:color w:val="000000"/>
                <w:kern w:val="2"/>
                <w:sz w:val="21"/>
                <w:szCs w:val="21"/>
                <w:lang w:val="en-US" w:eastAsia="zh-CN" w:bidi="ar-SA"/>
              </w:rPr>
            </w:pPr>
          </w:p>
        </w:tc>
        <w:tc>
          <w:tcPr>
            <w:tcW w:w="889"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B96DEB5">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所属行业分类</w:t>
            </w:r>
          </w:p>
          <w:p w14:paraId="695E0A36">
            <w:pPr>
              <w:adjustRightInd w:val="0"/>
              <w:snapToGrid w:val="0"/>
              <w:spacing w:before="140" w:beforeLines="45" w:after="140" w:afterLines="45" w:line="240" w:lineRule="auto"/>
              <w:ind w:firstLine="0" w:firstLineChars="0"/>
              <w:jc w:val="center"/>
              <w:rPr>
                <w:rFonts w:hint="eastAsia" w:ascii="方正黑体_GBK" w:hAnsi="Times New Roman" w:eastAsia="方正黑体_GBK" w:cs="方正仿宋_GBK"/>
                <w:color w:val="000000"/>
                <w:kern w:val="2"/>
                <w:sz w:val="21"/>
                <w:szCs w:val="21"/>
                <w:lang w:val="en-US" w:eastAsia="zh-CN" w:bidi="ar-SA"/>
              </w:rPr>
            </w:pPr>
            <w:r>
              <w:rPr>
                <w:rFonts w:hint="eastAsia" w:ascii="方正黑体_GBK" w:hAnsi="方正黑体_GBK" w:eastAsia="方正黑体_GBK" w:cs="方正黑体_GBK"/>
                <w:color w:val="000000"/>
                <w:sz w:val="24"/>
              </w:rPr>
              <w:t>（</w:t>
            </w:r>
            <w:r>
              <w:rPr>
                <w:rFonts w:hint="eastAsia" w:ascii="方正黑体_GBK" w:hAnsi="方正黑体_GBK" w:eastAsia="方正黑体_GBK" w:cs="方正黑体_GBK"/>
                <w:color w:val="000000"/>
                <w:sz w:val="24"/>
                <w:lang w:eastAsia="zh-CN"/>
              </w:rPr>
              <w:t>开发单位</w:t>
            </w:r>
            <w:r>
              <w:rPr>
                <w:rFonts w:hint="eastAsia" w:ascii="方正黑体_GBK" w:hAnsi="方正黑体_GBK" w:eastAsia="方正黑体_GBK" w:cs="方正黑体_GBK"/>
                <w:color w:val="000000"/>
                <w:sz w:val="24"/>
              </w:rPr>
              <w:t>）</w:t>
            </w:r>
          </w:p>
        </w:tc>
        <w:tc>
          <w:tcPr>
            <w:tcW w:w="1829" w:type="pct"/>
            <w:gridSpan w:val="6"/>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3345A802">
            <w:pPr>
              <w:adjustRightInd w:val="0"/>
              <w:snapToGrid w:val="0"/>
              <w:spacing w:before="140" w:beforeLines="45" w:after="140" w:afterLines="45" w:line="240" w:lineRule="auto"/>
              <w:ind w:firstLine="0" w:firstLineChars="0"/>
              <w:rPr>
                <w:rFonts w:hint="eastAsia" w:ascii="方正黑体_GBK" w:hAnsi="Times New Roman" w:eastAsia="方正黑体_GBK" w:cs="方正仿宋_GBK"/>
                <w:color w:val="000000"/>
                <w:kern w:val="2"/>
                <w:sz w:val="21"/>
                <w:szCs w:val="21"/>
                <w:lang w:val="en-US" w:eastAsia="zh-CN" w:bidi="ar-SA"/>
              </w:rPr>
            </w:pPr>
          </w:p>
        </w:tc>
      </w:tr>
      <w:tr w14:paraId="4A5EE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7"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4349E1AC">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lang w:eastAsia="zh-CN"/>
              </w:rPr>
            </w:pPr>
            <w:r>
              <w:rPr>
                <w:rFonts w:hint="eastAsia" w:ascii="方正黑体_GBK" w:hAnsi="方正黑体_GBK" w:eastAsia="方正黑体_GBK" w:cs="方正黑体_GBK"/>
                <w:color w:val="000000"/>
                <w:sz w:val="24"/>
              </w:rPr>
              <w:t>企业相关</w:t>
            </w:r>
            <w:r>
              <w:rPr>
                <w:rFonts w:hint="eastAsia" w:ascii="方正黑体_GBK" w:hAnsi="方正黑体_GBK" w:eastAsia="方正黑体_GBK" w:cs="方正黑体_GBK"/>
                <w:color w:val="000000"/>
                <w:sz w:val="24"/>
                <w:lang w:eastAsia="zh-CN"/>
              </w:rPr>
              <w:t>资质</w:t>
            </w:r>
          </w:p>
          <w:p w14:paraId="5842B4E1">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w:t>
            </w:r>
            <w:r>
              <w:rPr>
                <w:rFonts w:hint="eastAsia" w:ascii="方正黑体_GBK" w:hAnsi="方正黑体_GBK" w:eastAsia="方正黑体_GBK" w:cs="方正黑体_GBK"/>
                <w:color w:val="000000"/>
                <w:sz w:val="24"/>
                <w:lang w:eastAsia="zh-CN"/>
              </w:rPr>
              <w:t>开发单位</w:t>
            </w:r>
            <w:r>
              <w:rPr>
                <w:rFonts w:hint="eastAsia" w:ascii="方正黑体_GBK" w:hAnsi="方正黑体_GBK" w:eastAsia="方正黑体_GBK" w:cs="方正黑体_GBK"/>
                <w:color w:val="000000"/>
                <w:sz w:val="24"/>
              </w:rPr>
              <w:t>）</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top"/>
          </w:tcPr>
          <w:p w14:paraId="494ACBAE">
            <w:pPr>
              <w:adjustRightInd w:val="0"/>
              <w:snapToGrid w:val="0"/>
              <w:spacing w:before="140" w:beforeLines="45" w:after="140" w:afterLines="45" w:line="240" w:lineRule="auto"/>
              <w:ind w:firstLine="0" w:firstLineChars="0"/>
              <w:jc w:val="both"/>
              <w:rPr>
                <w:rFonts w:hint="eastAsia" w:ascii="Times New Roman" w:hAnsi="Times New Roman" w:eastAsia="方正黑体_GBK" w:cs="Times New Roman"/>
                <w:color w:val="000000"/>
                <w:kern w:val="2"/>
                <w:sz w:val="24"/>
                <w:szCs w:val="24"/>
                <w:lang w:val="en-US" w:eastAsia="zh-CN" w:bidi="ar-SA"/>
              </w:rPr>
            </w:pPr>
            <w:r>
              <w:rPr>
                <w:rFonts w:hint="default" w:ascii="Times New Roman" w:hAnsi="Times New Roman" w:eastAsia="方正仿宋_GBK" w:cs="Times New Roman"/>
                <w:color w:val="000000"/>
                <w:kern w:val="0"/>
                <w:sz w:val="24"/>
              </w:rPr>
              <w:t>（请介绍获得的专精特新、独角兽、瞪羚企业、高新技术企业等资质；获得的国家级、省级技术创新中心、工程研究中心、企业技术中心等荣誉，在附件中提供佐证材料。</w:t>
            </w:r>
            <w:r>
              <w:rPr>
                <w:rFonts w:hint="eastAsia" w:ascii="Times New Roman" w:hAnsi="Times New Roman" w:eastAsia="方正仿宋_GBK" w:cs="Times New Roman"/>
                <w:color w:val="000000"/>
                <w:kern w:val="0"/>
                <w:sz w:val="24"/>
                <w:lang w:val="en-US" w:eastAsia="zh-CN"/>
              </w:rPr>
              <w:t>5</w:t>
            </w:r>
            <w:r>
              <w:rPr>
                <w:rFonts w:hint="default" w:ascii="Times New Roman" w:hAnsi="Times New Roman" w:eastAsia="方正仿宋_GBK" w:cs="Times New Roman"/>
                <w:color w:val="000000"/>
                <w:kern w:val="0"/>
                <w:sz w:val="24"/>
              </w:rPr>
              <w:t>00字内。）</w:t>
            </w:r>
          </w:p>
        </w:tc>
      </w:tr>
      <w:tr w14:paraId="44E5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3"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494A0EA0">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技术水平</w:t>
            </w:r>
          </w:p>
          <w:p w14:paraId="002CCAA5">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sz w:val="24"/>
              </w:rPr>
            </w:pPr>
            <w:r>
              <w:rPr>
                <w:rFonts w:hint="eastAsia" w:ascii="方正黑体_GBK" w:hAnsi="方正黑体_GBK" w:eastAsia="方正黑体_GBK" w:cs="方正黑体_GBK"/>
                <w:color w:val="000000"/>
                <w:sz w:val="24"/>
              </w:rPr>
              <w:t>及研发能力情况</w:t>
            </w:r>
          </w:p>
          <w:p w14:paraId="07CDBCF4">
            <w:pPr>
              <w:adjustRightInd w:val="0"/>
              <w:snapToGrid w:val="0"/>
              <w:spacing w:before="140" w:beforeLines="45" w:after="140" w:afterLines="45" w:line="240" w:lineRule="auto"/>
              <w:ind w:firstLine="0" w:firstLineChars="0"/>
              <w:jc w:val="center"/>
              <w:rPr>
                <w:rFonts w:hint="eastAsia" w:ascii="方正黑体_GBK" w:hAnsi="方正黑体_GBK" w:eastAsia="方正黑体_GBK" w:cs="方正黑体_GBK"/>
                <w:color w:val="000000"/>
                <w:kern w:val="2"/>
                <w:sz w:val="24"/>
                <w:szCs w:val="24"/>
                <w:lang w:val="en-US" w:eastAsia="zh-CN" w:bidi="ar-SA"/>
              </w:rPr>
            </w:pPr>
            <w:r>
              <w:rPr>
                <w:rFonts w:hint="eastAsia" w:ascii="方正黑体_GBK" w:hAnsi="方正黑体_GBK" w:eastAsia="方正黑体_GBK" w:cs="方正黑体_GBK"/>
                <w:color w:val="000000"/>
                <w:sz w:val="24"/>
              </w:rPr>
              <w:t>（</w:t>
            </w:r>
            <w:r>
              <w:rPr>
                <w:rFonts w:hint="eastAsia" w:ascii="方正黑体_GBK" w:hAnsi="方正黑体_GBK" w:eastAsia="方正黑体_GBK" w:cs="方正黑体_GBK"/>
                <w:color w:val="000000"/>
                <w:sz w:val="24"/>
                <w:lang w:eastAsia="zh-CN"/>
              </w:rPr>
              <w:t>开发单位</w:t>
            </w:r>
            <w:r>
              <w:rPr>
                <w:rFonts w:hint="eastAsia" w:ascii="方正黑体_GBK" w:hAnsi="方正黑体_GBK" w:eastAsia="方正黑体_GBK" w:cs="方正黑体_GBK"/>
                <w:color w:val="000000"/>
                <w:sz w:val="24"/>
              </w:rPr>
              <w:t>）</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top"/>
          </w:tcPr>
          <w:p w14:paraId="3EA3DAC8">
            <w:pPr>
              <w:adjustRightInd w:val="0"/>
              <w:snapToGrid w:val="0"/>
              <w:spacing w:before="140" w:beforeLines="45" w:after="140" w:afterLines="45" w:line="240" w:lineRule="auto"/>
              <w:ind w:firstLine="0" w:firstLineChars="0"/>
              <w:jc w:val="both"/>
              <w:rPr>
                <w:rFonts w:hint="eastAsia" w:ascii="Times New Roman" w:hAnsi="Times New Roman" w:eastAsia="方正黑体_GBK" w:cs="方正仿宋_GBK"/>
                <w:color w:val="000000"/>
                <w:kern w:val="2"/>
                <w:sz w:val="24"/>
                <w:szCs w:val="24"/>
                <w:lang w:val="en-US" w:eastAsia="zh-CN" w:bidi="ar-SA"/>
              </w:rPr>
            </w:pPr>
            <w:r>
              <w:rPr>
                <w:rFonts w:hint="eastAsia" w:ascii="Times New Roman" w:hAnsi="Times New Roman" w:eastAsia="方正仿宋_GBK"/>
                <w:color w:val="000000"/>
                <w:sz w:val="24"/>
              </w:rPr>
              <w:t>（概要介绍技术水平及研发能力</w:t>
            </w:r>
            <w:r>
              <w:rPr>
                <w:rFonts w:hint="eastAsia" w:ascii="Times New Roman" w:hAnsi="Times New Roman" w:eastAsia="方正仿宋_GBK"/>
                <w:color w:val="000000"/>
                <w:sz w:val="24"/>
                <w:lang w:eastAsia="zh-CN"/>
              </w:rPr>
              <w:t>。</w:t>
            </w:r>
            <w:r>
              <w:rPr>
                <w:rFonts w:hint="eastAsia" w:ascii="Times New Roman" w:hAnsi="Times New Roman" w:eastAsia="方正仿宋_GBK"/>
                <w:color w:val="000000"/>
                <w:sz w:val="24"/>
                <w:lang w:val="en-US" w:eastAsia="zh-CN"/>
              </w:rPr>
              <w:t>5</w:t>
            </w:r>
            <w:r>
              <w:rPr>
                <w:rFonts w:hint="eastAsia" w:ascii="Times New Roman" w:hAnsi="Times New Roman" w:eastAsia="方正仿宋_GBK"/>
                <w:color w:val="000000"/>
                <w:sz w:val="24"/>
              </w:rPr>
              <w:t>00字以内</w:t>
            </w:r>
            <w:r>
              <w:rPr>
                <w:rFonts w:hint="eastAsia" w:ascii="Times New Roman" w:hAnsi="Times New Roman" w:eastAsia="方正仿宋_GBK"/>
                <w:color w:val="000000"/>
                <w:sz w:val="24"/>
                <w:lang w:eastAsia="zh-CN"/>
              </w:rPr>
              <w:t>。</w:t>
            </w:r>
            <w:r>
              <w:rPr>
                <w:rFonts w:hint="eastAsia" w:ascii="Times New Roman" w:hAnsi="Times New Roman" w:eastAsia="方正仿宋_GBK"/>
                <w:color w:val="000000"/>
                <w:sz w:val="24"/>
              </w:rPr>
              <w:t>）</w:t>
            </w:r>
          </w:p>
        </w:tc>
      </w:tr>
      <w:tr w14:paraId="5F994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4"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center"/>
          </w:tcPr>
          <w:p w14:paraId="75221120">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r>
              <w:rPr>
                <w:rFonts w:hint="eastAsia" w:ascii="方正黑体_GBK" w:hAnsi="方正黑体_GBK" w:eastAsia="方正黑体_GBK" w:cs="方正黑体_GBK"/>
                <w:color w:val="000000"/>
                <w:sz w:val="24"/>
                <w:lang w:eastAsia="zh-CN"/>
              </w:rPr>
              <w:t>开发</w:t>
            </w:r>
            <w:r>
              <w:rPr>
                <w:rFonts w:hint="eastAsia" w:ascii="方正黑体_GBK" w:hAnsi="方正黑体_GBK" w:eastAsia="方正黑体_GBK" w:cs="方正黑体_GBK"/>
                <w:color w:val="000000"/>
                <w:sz w:val="24"/>
              </w:rPr>
              <w:br w:type="textWrapping"/>
            </w:r>
            <w:r>
              <w:rPr>
                <w:rFonts w:hint="eastAsia" w:ascii="方正黑体_GBK" w:hAnsi="方正黑体_GBK" w:eastAsia="方正黑体_GBK" w:cs="方正黑体_GBK"/>
                <w:color w:val="000000"/>
                <w:sz w:val="24"/>
              </w:rPr>
              <w:t>单位</w:t>
            </w:r>
            <w:r>
              <w:rPr>
                <w:rFonts w:hint="eastAsia" w:ascii="方正黑体_GBK" w:hAnsi="方正黑体_GBK" w:eastAsia="方正黑体_GBK" w:cs="方正黑体_GBK"/>
                <w:color w:val="000000"/>
                <w:sz w:val="24"/>
              </w:rPr>
              <w:br w:type="textWrapping"/>
            </w:r>
            <w:r>
              <w:rPr>
                <w:rFonts w:hint="eastAsia" w:ascii="方正黑体_GBK" w:hAnsi="方正黑体_GBK" w:eastAsia="方正黑体_GBK" w:cs="方正黑体_GBK"/>
                <w:color w:val="000000"/>
                <w:sz w:val="24"/>
              </w:rPr>
              <w:t>概况</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hemeFill="background1"/>
            <w:tcMar>
              <w:left w:w="57" w:type="dxa"/>
              <w:right w:w="57" w:type="dxa"/>
            </w:tcMar>
            <w:vAlign w:val="top"/>
          </w:tcPr>
          <w:p w14:paraId="70EAAD20">
            <w:pPr>
              <w:widowControl/>
              <w:adjustRightInd w:val="0"/>
              <w:snapToGrid w:val="0"/>
              <w:spacing w:line="320" w:lineRule="exact"/>
              <w:ind w:left="0" w:leftChars="0" w:firstLine="0" w:firstLineChars="0"/>
              <w:jc w:val="left"/>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（请简述</w:t>
            </w:r>
            <w:r>
              <w:rPr>
                <w:rFonts w:hint="eastAsia" w:ascii="Times New Roman" w:hAnsi="Times New Roman" w:eastAsia="方正仿宋_GBK" w:cs="Times New Roman"/>
                <w:color w:val="000000"/>
                <w:kern w:val="0"/>
                <w:sz w:val="24"/>
                <w:lang w:eastAsia="zh-CN"/>
              </w:rPr>
              <w:t>场景开发</w:t>
            </w:r>
            <w:r>
              <w:rPr>
                <w:rFonts w:hint="default" w:ascii="Times New Roman" w:hAnsi="Times New Roman" w:eastAsia="方正仿宋_GBK" w:cs="Times New Roman"/>
                <w:color w:val="000000"/>
                <w:kern w:val="0"/>
                <w:sz w:val="24"/>
              </w:rPr>
              <w:t>单位的基本情况，包括成立时间、主营业务、行业地位、技术实力、主要业绩等内容。800字内。）</w:t>
            </w:r>
          </w:p>
          <w:p w14:paraId="1F8A611B">
            <w:pPr>
              <w:adjustRightInd w:val="0"/>
              <w:snapToGrid w:val="0"/>
              <w:spacing w:before="140" w:beforeLines="45" w:after="140" w:afterLines="45" w:line="240" w:lineRule="auto"/>
              <w:ind w:firstLine="0" w:firstLineChars="0"/>
              <w:rPr>
                <w:rFonts w:hint="eastAsia" w:ascii="Times New Roman" w:hAnsi="Times New Roman" w:eastAsia="方正仿宋_GBK" w:cs="Times New Roman"/>
                <w:color w:val="000000"/>
                <w:kern w:val="2"/>
                <w:sz w:val="24"/>
                <w:szCs w:val="24"/>
                <w:lang w:val="en-US" w:eastAsia="zh-CN" w:bidi="ar-SA"/>
              </w:rPr>
            </w:pPr>
          </w:p>
        </w:tc>
      </w:tr>
      <w:tr w14:paraId="3FFC4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16"/>
            <w:tcBorders>
              <w:top w:val="single" w:color="auto" w:sz="4" w:space="0"/>
              <w:left w:val="single" w:color="auto" w:sz="4" w:space="0"/>
              <w:bottom w:val="single" w:color="auto" w:sz="4" w:space="0"/>
              <w:right w:val="single" w:color="auto" w:sz="4" w:space="0"/>
            </w:tcBorders>
            <w:shd w:val="clear" w:color="auto" w:fill="D9D9D9"/>
            <w:tcMar>
              <w:left w:w="57" w:type="dxa"/>
              <w:right w:w="57" w:type="dxa"/>
            </w:tcMar>
            <w:vAlign w:val="center"/>
          </w:tcPr>
          <w:p w14:paraId="3B896A32">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三、申报场景信息</w:t>
            </w:r>
          </w:p>
        </w:tc>
      </w:tr>
      <w:tr w14:paraId="2A243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32814FC0">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场景名称</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0AE60898">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p>
        </w:tc>
      </w:tr>
      <w:tr w14:paraId="5DD39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7CD9F6D7">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场景开发单位</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782368BC">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p>
        </w:tc>
      </w:tr>
      <w:tr w14:paraId="63652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DB9611C">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场景类别</w:t>
            </w:r>
          </w:p>
          <w:p w14:paraId="1FE5D542">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（申报方向）</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2D83D74">
            <w:pPr>
              <w:adjustRightInd w:val="0"/>
              <w:snapToGrid w:val="0"/>
              <w:spacing w:before="140" w:beforeLines="45" w:after="140" w:afterLines="45" w:line="240" w:lineRule="auto"/>
              <w:ind w:firstLine="0" w:firstLineChars="0"/>
              <w:rPr>
                <w:rFonts w:ascii="Times New Roman" w:hAnsi="Times New Roman" w:eastAsia="方正黑体_GBK" w:cs="方正仿宋_GBK"/>
                <w:color w:val="000000"/>
                <w:sz w:val="24"/>
              </w:rPr>
            </w:pPr>
            <w:r>
              <w:rPr>
                <w:rFonts w:hint="eastAsia" w:ascii="方正仿宋_GBK" w:hAnsi="方正仿宋_GBK" w:eastAsia="方正仿宋_GBK" w:cs="方正仿宋_GBK"/>
                <w:color w:val="000000"/>
                <w:sz w:val="24"/>
                <w:szCs w:val="24"/>
              </w:rPr>
              <w:t>□数字公共服务      □数字社会治理        □美好数字生活</w:t>
            </w:r>
          </w:p>
        </w:tc>
      </w:tr>
      <w:tr w14:paraId="7FA7D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152CC759">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场景总投资</w:t>
            </w:r>
          </w:p>
          <w:p w14:paraId="17434F13">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（万元）</w:t>
            </w:r>
          </w:p>
        </w:tc>
        <w:tc>
          <w:tcPr>
            <w:tcW w:w="1407" w:type="pct"/>
            <w:gridSpan w:val="3"/>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77FCBDC">
            <w:pPr>
              <w:adjustRightInd w:val="0"/>
              <w:snapToGrid w:val="0"/>
              <w:spacing w:before="140" w:beforeLines="45" w:after="140" w:afterLines="45" w:line="240" w:lineRule="auto"/>
              <w:ind w:firstLine="0" w:firstLineChars="0"/>
              <w:rPr>
                <w:rFonts w:hint="eastAsia" w:ascii="方正仿宋_GBK" w:hAnsi="方正仿宋_GBK" w:eastAsia="方正仿宋_GBK" w:cs="方正仿宋_GBK"/>
                <w:color w:val="000000"/>
                <w:sz w:val="24"/>
                <w:szCs w:val="24"/>
              </w:rPr>
            </w:pPr>
          </w:p>
        </w:tc>
        <w:tc>
          <w:tcPr>
            <w:tcW w:w="1289" w:type="pct"/>
            <w:gridSpan w:val="8"/>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BC924E3">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其中非土建类投资</w:t>
            </w:r>
          </w:p>
          <w:p w14:paraId="11BE6DFF">
            <w:pPr>
              <w:adjustRightInd w:val="0"/>
              <w:snapToGrid w:val="0"/>
              <w:spacing w:before="140" w:beforeLines="45" w:after="140" w:afterLines="45" w:line="240" w:lineRule="auto"/>
              <w:ind w:firstLine="0" w:firstLineChars="0"/>
              <w:jc w:val="center"/>
              <w:rPr>
                <w:rFonts w:hint="eastAsia" w:ascii="方正仿宋_GBK" w:hAnsi="方正仿宋_GBK" w:eastAsia="方正仿宋_GBK" w:cs="方正仿宋_GBK"/>
                <w:color w:val="000000"/>
                <w:sz w:val="24"/>
                <w:szCs w:val="24"/>
                <w:lang w:eastAsia="zh-CN"/>
              </w:rPr>
            </w:pPr>
            <w:r>
              <w:rPr>
                <w:rFonts w:hint="eastAsia" w:ascii="Times New Roman" w:hAnsi="Times New Roman" w:eastAsia="方正黑体_GBK" w:cs="方正仿宋_GBK"/>
                <w:color w:val="000000"/>
                <w:sz w:val="24"/>
                <w:lang w:eastAsia="zh-CN"/>
              </w:rPr>
              <w:t>（万元）</w:t>
            </w:r>
          </w:p>
        </w:tc>
        <w:tc>
          <w:tcPr>
            <w:tcW w:w="1429" w:type="pct"/>
            <w:gridSpan w:val="4"/>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40278349">
            <w:pPr>
              <w:adjustRightInd w:val="0"/>
              <w:snapToGrid w:val="0"/>
              <w:spacing w:before="140" w:beforeLines="45" w:after="140" w:afterLines="45" w:line="240" w:lineRule="auto"/>
              <w:ind w:firstLine="0" w:firstLineChars="0"/>
              <w:rPr>
                <w:rFonts w:hint="eastAsia" w:ascii="方正仿宋_GBK" w:hAnsi="方正仿宋_GBK" w:eastAsia="方正仿宋_GBK" w:cs="方正仿宋_GBK"/>
                <w:color w:val="000000"/>
                <w:sz w:val="24"/>
                <w:szCs w:val="24"/>
              </w:rPr>
            </w:pPr>
          </w:p>
        </w:tc>
      </w:tr>
      <w:tr w14:paraId="4E5C2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412379EF">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场景建设起止时间</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44F29ABD">
            <w:pPr>
              <w:adjustRightInd w:val="0"/>
              <w:snapToGrid w:val="0"/>
              <w:spacing w:before="140" w:beforeLines="45" w:after="140" w:afterLines="45" w:line="240" w:lineRule="auto"/>
              <w:ind w:firstLine="0" w:firstLineChars="0"/>
              <w:jc w:val="both"/>
              <w:rPr>
                <w:rFonts w:hint="eastAsia"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（具体到月）</w:t>
            </w:r>
          </w:p>
        </w:tc>
      </w:tr>
      <w:tr w14:paraId="2F51D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5D31619D">
            <w:pPr>
              <w:adjustRightInd w:val="0"/>
              <w:snapToGrid w:val="0"/>
              <w:spacing w:before="140" w:beforeLines="45" w:after="140" w:afterLines="45" w:line="240" w:lineRule="auto"/>
              <w:ind w:firstLine="0" w:firstLineChars="0"/>
              <w:jc w:val="center"/>
              <w:rPr>
                <w:rFonts w:hint="eastAsia" w:ascii="Times New Roman" w:hAnsi="Times New Roman" w:eastAsia="方正仿宋_GBK" w:cs="Times New Roman"/>
                <w:color w:val="000000"/>
                <w:kern w:val="2"/>
                <w:sz w:val="24"/>
                <w:szCs w:val="24"/>
                <w:lang w:val="en-US" w:eastAsia="zh-CN" w:bidi="ar-SA"/>
              </w:rPr>
            </w:pPr>
            <w:r>
              <w:rPr>
                <w:rFonts w:hint="eastAsia" w:ascii="方正黑体_GBK" w:hAnsi="方正黑体_GBK" w:eastAsia="方正黑体_GBK" w:cs="方正黑体_GBK"/>
                <w:color w:val="000000"/>
                <w:sz w:val="24"/>
                <w:lang w:eastAsia="zh-CN"/>
              </w:rPr>
              <w:t>场景</w:t>
            </w:r>
            <w:r>
              <w:rPr>
                <w:rFonts w:hint="eastAsia" w:ascii="方正黑体_GBK" w:hAnsi="方正黑体_GBK" w:eastAsia="方正黑体_GBK" w:cs="方正黑体_GBK"/>
                <w:color w:val="000000"/>
                <w:sz w:val="24"/>
              </w:rPr>
              <w:t>建设进度</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EBFE3BA">
            <w:pPr>
              <w:adjustRightInd w:val="0"/>
              <w:snapToGrid w:val="0"/>
              <w:spacing w:before="140" w:beforeLines="45" w:after="140" w:afterLines="45" w:line="240" w:lineRule="auto"/>
              <w:ind w:firstLine="0" w:firstLineChars="0"/>
              <w:rPr>
                <w:rFonts w:hint="default" w:ascii="Times New Roman" w:hAnsi="Times New Roman" w:eastAsia="方正仿宋_GBK" w:cs="Times New Roman"/>
                <w:bCs/>
                <w:sz w:val="24"/>
                <w:szCs w:val="24"/>
              </w:rPr>
            </w:pPr>
            <w:r>
              <w:rPr>
                <w:rFonts w:hint="eastAsia" w:ascii="方正仿宋_GBK" w:hAnsi="方正仿宋_GBK" w:eastAsia="方正仿宋_GBK" w:cs="方正仿宋_GBK"/>
                <w:bCs/>
                <w:sz w:val="24"/>
                <w:szCs w:val="24"/>
              </w:rPr>
              <w:sym w:font="Wingdings" w:char="00A8"/>
            </w:r>
            <w:r>
              <w:rPr>
                <w:rFonts w:hint="eastAsia" w:ascii="方正仿宋_GBK" w:hAnsi="方正仿宋_GBK" w:eastAsia="方正仿宋_GBK" w:cs="方正仿宋_GBK"/>
                <w:bCs/>
                <w:sz w:val="24"/>
                <w:szCs w:val="24"/>
              </w:rPr>
              <w:t xml:space="preserve">已完成 </w:t>
            </w:r>
            <w:r>
              <w:rPr>
                <w:rFonts w:hint="eastAsia" w:ascii="方正仿宋_GBK" w:hAnsi="方正仿宋_GBK" w:eastAsia="方正仿宋_GBK" w:cs="方正仿宋_GBK"/>
                <w:bCs/>
                <w:sz w:val="24"/>
                <w:szCs w:val="24"/>
              </w:rPr>
              <w:sym w:font="Wingdings" w:char="F0A8"/>
            </w:r>
            <w:r>
              <w:rPr>
                <w:rFonts w:hint="eastAsia" w:ascii="方正仿宋_GBK" w:hAnsi="方正仿宋_GBK" w:eastAsia="方正仿宋_GBK" w:cs="方正仿宋_GBK"/>
                <w:bCs/>
                <w:sz w:val="24"/>
                <w:szCs w:val="24"/>
              </w:rPr>
              <w:t>推进中，完成进度____</w:t>
            </w:r>
            <w:r>
              <w:rPr>
                <w:rFonts w:hint="default" w:ascii="Times New Roman" w:hAnsi="Times New Roman" w:eastAsia="方正仿宋_GBK" w:cs="Times New Roman"/>
                <w:bCs/>
                <w:sz w:val="24"/>
                <w:szCs w:val="24"/>
              </w:rPr>
              <w:t>%</w:t>
            </w:r>
          </w:p>
          <w:p w14:paraId="6BFDFC36">
            <w:pPr>
              <w:adjustRightInd w:val="0"/>
              <w:snapToGrid w:val="0"/>
              <w:spacing w:before="140" w:beforeLines="45" w:after="140" w:afterLines="45" w:line="240" w:lineRule="auto"/>
              <w:ind w:firstLine="0" w:firstLineChars="0"/>
              <w:rPr>
                <w:rFonts w:hint="eastAsia" w:ascii="Times New Roman" w:hAnsi="Times New Roman" w:eastAsia="方正黑体_GBK" w:cs="方正仿宋_GBK"/>
                <w:color w:val="000000"/>
                <w:kern w:val="2"/>
                <w:sz w:val="21"/>
                <w:szCs w:val="21"/>
                <w:lang w:val="en-US" w:eastAsia="zh-CN" w:bidi="ar-SA"/>
              </w:rPr>
            </w:pPr>
            <w:r>
              <w:rPr>
                <w:rFonts w:hint="eastAsia" w:ascii="方正仿宋_GBK" w:hAnsi="方正仿宋_GBK" w:eastAsia="方正仿宋_GBK" w:cs="方正仿宋_GBK"/>
                <w:bCs/>
                <w:sz w:val="24"/>
                <w:szCs w:val="24"/>
              </w:rPr>
              <w:t>（建议按实际投资占总投资比重计算）</w:t>
            </w:r>
          </w:p>
        </w:tc>
      </w:tr>
      <w:tr w14:paraId="007D7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5"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BC5A7CE">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应用场景</w:t>
            </w:r>
          </w:p>
          <w:p w14:paraId="7F10A259">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val="en-US" w:eastAsia="zh-CN"/>
              </w:rPr>
            </w:pPr>
            <w:r>
              <w:rPr>
                <w:rFonts w:hint="eastAsia" w:ascii="Times New Roman" w:hAnsi="Times New Roman" w:eastAsia="方正黑体_GBK" w:cs="方正仿宋_GBK"/>
                <w:color w:val="000000"/>
                <w:sz w:val="24"/>
                <w:lang w:eastAsia="zh-CN"/>
              </w:rPr>
              <w:t>获得荣誉</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125EF67F">
            <w:pPr>
              <w:adjustRightInd w:val="0"/>
              <w:snapToGrid w:val="0"/>
              <w:spacing w:before="140" w:beforeLines="45" w:after="140" w:afterLines="45" w:line="240" w:lineRule="auto"/>
              <w:ind w:firstLine="0" w:firstLineChars="0"/>
              <w:jc w:val="left"/>
              <w:rPr>
                <w:rFonts w:hint="eastAsia" w:ascii="Times New Roman" w:hAnsi="Times New Roman" w:eastAsia="方正黑体_GBK" w:cs="方正仿宋_GBK"/>
                <w:color w:val="000000"/>
                <w:sz w:val="24"/>
                <w:lang w:val="en-US" w:eastAsia="zh-CN"/>
              </w:rPr>
            </w:pPr>
            <w:r>
              <w:rPr>
                <w:rFonts w:hint="default" w:ascii="Times New Roman" w:hAnsi="Times New Roman" w:eastAsia="方正仿宋_GBK" w:cs="Times New Roman"/>
                <w:color w:val="000000"/>
                <w:sz w:val="24"/>
              </w:rPr>
              <w:t>（请介绍该场景获得的国家级、省级、市级以及行业荣誉，在附件中提供佐证材料。300字内。）</w:t>
            </w:r>
          </w:p>
        </w:tc>
      </w:tr>
      <w:tr w14:paraId="3DC3C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0"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65FF2AA3">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rPr>
              <w:t>场景</w:t>
            </w:r>
            <w:r>
              <w:rPr>
                <w:rFonts w:hint="eastAsia" w:ascii="Times New Roman" w:hAnsi="Times New Roman" w:eastAsia="方正黑体_GBK" w:cs="方正仿宋_GBK"/>
                <w:color w:val="000000"/>
                <w:sz w:val="24"/>
                <w:lang w:eastAsia="zh-CN"/>
              </w:rPr>
              <w:t>概述</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7371DC27">
            <w:pPr>
              <w:adjustRightInd w:val="0"/>
              <w:snapToGrid w:val="0"/>
              <w:spacing w:before="140" w:beforeLines="45" w:after="140" w:afterLines="45" w:line="240" w:lineRule="auto"/>
              <w:ind w:firstLine="0" w:firstLineChars="0"/>
              <w:jc w:val="both"/>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（请对场景进行总体介绍，包括场景建设的背景和目的、主要建设内容、建设进度、资源投入、风险评估、预期效益等等。500字内。）</w:t>
            </w:r>
          </w:p>
          <w:p w14:paraId="60F8EF91">
            <w:pPr>
              <w:adjustRightInd w:val="0"/>
              <w:snapToGrid w:val="0"/>
              <w:spacing w:before="140" w:beforeLines="45" w:after="140" w:afterLines="45" w:line="240" w:lineRule="auto"/>
              <w:ind w:firstLine="0" w:firstLineChars="0"/>
              <w:jc w:val="both"/>
              <w:rPr>
                <w:rFonts w:hint="default" w:ascii="Times New Roman" w:hAnsi="Times New Roman" w:eastAsia="方正仿宋_GBK" w:cs="Times New Roman"/>
                <w:color w:val="000000"/>
                <w:kern w:val="0"/>
                <w:sz w:val="24"/>
              </w:rPr>
            </w:pPr>
          </w:p>
        </w:tc>
      </w:tr>
      <w:tr w14:paraId="07CB9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5"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5EEF2483">
            <w:pPr>
              <w:adjustRightInd w:val="0"/>
              <w:snapToGrid w:val="0"/>
              <w:spacing w:before="140" w:beforeLines="45" w:after="140" w:afterLines="45" w:line="240" w:lineRule="auto"/>
              <w:ind w:firstLine="0" w:firstLineChars="0"/>
              <w:jc w:val="center"/>
              <w:rPr>
                <w:rFonts w:hint="eastAsia" w:ascii="Times New Roman" w:hAnsi="Times New Roman" w:eastAsia="方正黑体_GBK" w:cs="方正仿宋_GBK"/>
                <w:color w:val="000000"/>
                <w:sz w:val="24"/>
                <w:lang w:eastAsia="zh-CN"/>
              </w:rPr>
            </w:pPr>
            <w:r>
              <w:rPr>
                <w:rFonts w:hint="eastAsia" w:ascii="Times New Roman" w:hAnsi="Times New Roman" w:eastAsia="方正黑体_GBK" w:cs="方正仿宋_GBK"/>
                <w:color w:val="000000"/>
                <w:sz w:val="24"/>
                <w:lang w:eastAsia="zh-CN"/>
              </w:rPr>
              <w:t>所解决的问题情况</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155E3C04">
            <w:pPr>
              <w:adjustRightInd w:val="0"/>
              <w:snapToGrid w:val="0"/>
              <w:spacing w:line="320" w:lineRule="exact"/>
              <w:ind w:left="0" w:leftChars="0" w:firstLine="0" w:firstLineChars="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w:t>
            </w:r>
            <w:r>
              <w:rPr>
                <w:rFonts w:hint="eastAsia" w:ascii="Times New Roman" w:hAnsi="Times New Roman" w:eastAsia="方正仿宋_GBK" w:cs="Times New Roman"/>
                <w:color w:val="000000"/>
                <w:kern w:val="0"/>
                <w:sz w:val="24"/>
                <w:lang w:val="en-US" w:eastAsia="zh-CN"/>
              </w:rPr>
              <w:t>1.</w:t>
            </w:r>
            <w:r>
              <w:rPr>
                <w:rFonts w:hint="default" w:ascii="Times New Roman" w:hAnsi="Times New Roman" w:eastAsia="方正仿宋_GBK" w:cs="Times New Roman"/>
                <w:color w:val="000000"/>
                <w:kern w:val="0"/>
                <w:sz w:val="24"/>
              </w:rPr>
              <w:t>请介绍应用场景所解决问题的基本情况，该问题与行业或企业发展核心痛点的关系，该问题在行业内的覆盖范围：行业共性问题、多数企业问题，还是个别企业问题等。2.请介绍解决该问题的基本思路。500字内。）</w:t>
            </w:r>
          </w:p>
          <w:p w14:paraId="1C3758A5">
            <w:pPr>
              <w:adjustRightInd w:val="0"/>
              <w:snapToGrid w:val="0"/>
              <w:spacing w:before="140" w:beforeLines="45" w:after="140" w:afterLines="45" w:line="240" w:lineRule="auto"/>
              <w:ind w:firstLine="0" w:firstLineChars="0"/>
              <w:jc w:val="both"/>
              <w:rPr>
                <w:rFonts w:hint="default" w:ascii="Times New Roman" w:hAnsi="Times New Roman" w:eastAsia="方正仿宋_GBK" w:cs="Times New Roman"/>
                <w:color w:val="000000"/>
                <w:kern w:val="0"/>
                <w:sz w:val="24"/>
              </w:rPr>
            </w:pPr>
          </w:p>
        </w:tc>
      </w:tr>
      <w:tr w14:paraId="02AFA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9"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762D563">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场景特色</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31648B95">
            <w:pPr>
              <w:adjustRightInd w:val="0"/>
              <w:snapToGrid w:val="0"/>
              <w:spacing w:before="140" w:beforeLines="45" w:after="140" w:afterLines="45" w:line="240" w:lineRule="auto"/>
              <w:ind w:firstLine="0" w:firstLineChars="0"/>
              <w:jc w:val="both"/>
              <w:rPr>
                <w:rFonts w:hint="default" w:ascii="Times New Roman" w:hAnsi="Times New Roman" w:eastAsia="方正黑体_GBK"/>
                <w:color w:val="000000"/>
                <w:szCs w:val="21"/>
                <w:lang w:val="en-US"/>
              </w:rPr>
            </w:pPr>
            <w:r>
              <w:rPr>
                <w:rFonts w:hint="eastAsia" w:ascii="Times New Roman" w:hAnsi="Times New Roman" w:eastAsia="方正仿宋_GBK"/>
                <w:color w:val="000000"/>
                <w:sz w:val="24"/>
                <w:lang w:eastAsia="zh-CN"/>
              </w:rPr>
              <w:t>（请介绍</w:t>
            </w:r>
            <w:r>
              <w:rPr>
                <w:rFonts w:hint="eastAsia" w:ascii="Times New Roman" w:hAnsi="Times New Roman" w:eastAsia="方正仿宋_GBK"/>
                <w:color w:val="000000"/>
                <w:sz w:val="24"/>
              </w:rPr>
              <w:t>场景建设在体系架构、技术路线、行业应用、数据治理和数据资源开发利用、运营运维等方面形成的特色亮点</w:t>
            </w:r>
            <w:r>
              <w:rPr>
                <w:rFonts w:hint="eastAsia" w:ascii="Times New Roman" w:hAnsi="Times New Roman" w:eastAsia="方正仿宋_GBK"/>
                <w:color w:val="000000"/>
                <w:sz w:val="24"/>
                <w:lang w:eastAsia="zh-CN"/>
              </w:rPr>
              <w:t>。</w:t>
            </w:r>
            <w:r>
              <w:rPr>
                <w:rFonts w:hint="eastAsia" w:ascii="Times New Roman" w:hAnsi="Times New Roman" w:eastAsia="方正仿宋_GBK"/>
                <w:color w:val="000000"/>
                <w:sz w:val="24"/>
                <w:lang w:val="en-US" w:eastAsia="zh-CN"/>
              </w:rPr>
              <w:t>500字内。）</w:t>
            </w:r>
          </w:p>
        </w:tc>
      </w:tr>
      <w:tr w14:paraId="52AF5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096F1483">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场景创新</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4CA04849">
            <w:pPr>
              <w:adjustRightInd w:val="0"/>
              <w:snapToGrid w:val="0"/>
              <w:spacing w:line="320" w:lineRule="exact"/>
              <w:ind w:left="0" w:leftChars="0" w:firstLine="0" w:firstLineChars="0"/>
              <w:rPr>
                <w:rFonts w:hint="default" w:ascii="Times New Roman" w:hAnsi="Times New Roman" w:eastAsia="方正仿宋_GBK" w:cs="Times New Roman"/>
                <w:color w:val="000000"/>
                <w:kern w:val="0"/>
                <w:sz w:val="24"/>
              </w:rPr>
            </w:pPr>
            <w:r>
              <w:rPr>
                <w:rFonts w:hint="default" w:ascii="Times New Roman" w:hAnsi="Times New Roman" w:eastAsia="方正仿宋_GBK" w:cs="Times New Roman"/>
                <w:color w:val="000000"/>
                <w:kern w:val="0"/>
                <w:sz w:val="24"/>
              </w:rPr>
              <w:t>（1.技术创新情况：请描述场景中所应用的具体</w:t>
            </w:r>
            <w:r>
              <w:rPr>
                <w:rFonts w:hint="eastAsia" w:ascii="Times New Roman" w:hAnsi="Times New Roman" w:eastAsia="方正仿宋_GBK" w:cs="Times New Roman"/>
                <w:color w:val="000000"/>
                <w:kern w:val="0"/>
                <w:sz w:val="24"/>
                <w:lang w:eastAsia="zh-CN"/>
              </w:rPr>
              <w:t>数智化</w:t>
            </w:r>
            <w:r>
              <w:rPr>
                <w:rFonts w:hint="default" w:ascii="Times New Roman" w:hAnsi="Times New Roman" w:eastAsia="方正仿宋_GBK" w:cs="Times New Roman"/>
                <w:color w:val="000000"/>
                <w:kern w:val="0"/>
                <w:sz w:val="24"/>
              </w:rPr>
              <w:t>技术，总结项目建设和应用过程中的技术实施经验，对比同类项目，说明本项目的技术先进性及竞争优势。2.数据价值创新情况：请介绍利用应用场景中涉及的数据采集、处理、应用情况。3.业务模式创新情况：请描述场景重构行业/企业服务模式、客户关系、盈利模式、价值创造等情况。4.其他创新情况。800字内。）</w:t>
            </w:r>
          </w:p>
          <w:p w14:paraId="73EAD268">
            <w:pPr>
              <w:adjustRightInd w:val="0"/>
              <w:snapToGrid w:val="0"/>
              <w:spacing w:before="140" w:beforeLines="45" w:after="140" w:afterLines="45" w:line="240" w:lineRule="auto"/>
              <w:ind w:firstLine="0" w:firstLineChars="0"/>
              <w:jc w:val="both"/>
              <w:rPr>
                <w:rFonts w:ascii="Times New Roman" w:hAnsi="Times New Roman" w:eastAsia="方正仿宋_GBK"/>
                <w:color w:val="000000"/>
                <w:sz w:val="24"/>
              </w:rPr>
            </w:pPr>
          </w:p>
        </w:tc>
      </w:tr>
      <w:tr w14:paraId="4DD81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873" w:type="pct"/>
            <w:vMerge w:val="restart"/>
            <w:tcBorders>
              <w:top w:val="single" w:color="auto" w:sz="4" w:space="0"/>
              <w:left w:val="single" w:color="auto" w:sz="4" w:space="0"/>
              <w:right w:val="single" w:color="auto" w:sz="4" w:space="0"/>
            </w:tcBorders>
            <w:shd w:val="clear" w:color="auto" w:fill="FFFFFF"/>
            <w:tcMar>
              <w:left w:w="57" w:type="dxa"/>
              <w:right w:w="57" w:type="dxa"/>
            </w:tcMar>
            <w:vAlign w:val="center"/>
          </w:tcPr>
          <w:p w14:paraId="1EBB2CF9">
            <w:pPr>
              <w:keepNext w:val="0"/>
              <w:keepLines w:val="0"/>
              <w:pageBreakBefore w:val="0"/>
              <w:widowControl w:val="0"/>
              <w:kinsoku/>
              <w:wordWrap/>
              <w:overflowPunct/>
              <w:topLinePunct w:val="0"/>
              <w:autoSpaceDE/>
              <w:autoSpaceDN/>
              <w:bidi w:val="0"/>
              <w:adjustRightInd w:val="0"/>
              <w:snapToGrid w:val="0"/>
              <w:spacing w:before="140" w:beforeLines="45" w:after="140" w:afterLines="45" w:line="240" w:lineRule="auto"/>
              <w:ind w:firstLine="0" w:firstLineChars="0"/>
              <w:jc w:val="center"/>
              <w:textAlignment w:val="auto"/>
              <w:rPr>
                <w:rFonts w:hint="eastAsia"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场景主要</w:t>
            </w:r>
          </w:p>
          <w:p w14:paraId="0F1A7089">
            <w:pPr>
              <w:keepNext w:val="0"/>
              <w:keepLines w:val="0"/>
              <w:pageBreakBefore w:val="0"/>
              <w:widowControl w:val="0"/>
              <w:kinsoku/>
              <w:wordWrap/>
              <w:overflowPunct/>
              <w:topLinePunct w:val="0"/>
              <w:autoSpaceDE/>
              <w:autoSpaceDN/>
              <w:bidi w:val="0"/>
              <w:adjustRightInd w:val="0"/>
              <w:snapToGrid w:val="0"/>
              <w:spacing w:before="140" w:beforeLines="45" w:after="140" w:afterLines="45" w:line="240" w:lineRule="auto"/>
              <w:ind w:firstLine="0" w:firstLineChars="0"/>
              <w:jc w:val="center"/>
              <w:textAlignment w:val="auto"/>
              <w:rPr>
                <w:rFonts w:hint="eastAsia"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创新成果</w:t>
            </w:r>
          </w:p>
        </w:tc>
        <w:tc>
          <w:tcPr>
            <w:tcW w:w="2033" w:type="pct"/>
            <w:gridSpan w:val="6"/>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E01D9B3">
            <w:pPr>
              <w:keepNext w:val="0"/>
              <w:keepLines w:val="0"/>
              <w:pageBreakBefore w:val="0"/>
              <w:widowControl/>
              <w:kinsoku/>
              <w:wordWrap/>
              <w:overflowPunct/>
              <w:topLinePunct w:val="0"/>
              <w:autoSpaceDE/>
              <w:autoSpaceDN/>
              <w:bidi w:val="0"/>
              <w:adjustRightInd/>
              <w:snapToGrid w:val="0"/>
              <w:spacing w:line="240" w:lineRule="auto"/>
              <w:ind w:firstLine="0" w:firstLineChars="0"/>
              <w:jc w:val="center"/>
              <w:textAlignment w:val="auto"/>
              <w:rPr>
                <w:rFonts w:hint="eastAsia"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color w:val="000000"/>
                <w:kern w:val="0"/>
                <w:sz w:val="24"/>
                <w:szCs w:val="24"/>
              </w:rPr>
              <w:t>相关专利数</w:t>
            </w:r>
          </w:p>
        </w:tc>
        <w:tc>
          <w:tcPr>
            <w:tcW w:w="2092" w:type="pct"/>
            <w:gridSpan w:val="9"/>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348F2E25">
            <w:pPr>
              <w:widowControl/>
              <w:snapToGrid w:val="0"/>
              <w:ind w:firstLine="480" w:firstLineChars="200"/>
              <w:jc w:val="center"/>
              <w:rPr>
                <w:rFonts w:hint="eastAsia" w:ascii="Times New Roman" w:hAnsi="Times New Roman" w:eastAsia="方正仿宋_GBK" w:cs="Times New Roman"/>
                <w:kern w:val="2"/>
                <w:sz w:val="24"/>
                <w:szCs w:val="24"/>
                <w:lang w:val="en-US" w:eastAsia="zh-CN" w:bidi="ar-SA"/>
              </w:rPr>
            </w:pPr>
          </w:p>
        </w:tc>
      </w:tr>
      <w:tr w14:paraId="0A1EE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873" w:type="pct"/>
            <w:vMerge w:val="continue"/>
            <w:tcBorders>
              <w:left w:val="single" w:color="auto" w:sz="4" w:space="0"/>
              <w:right w:val="single" w:color="auto" w:sz="4" w:space="0"/>
            </w:tcBorders>
            <w:shd w:val="clear" w:color="auto" w:fill="FFFFFF"/>
            <w:tcMar>
              <w:left w:w="57" w:type="dxa"/>
              <w:right w:w="57" w:type="dxa"/>
            </w:tcMar>
            <w:vAlign w:val="center"/>
          </w:tcPr>
          <w:p w14:paraId="15551029">
            <w:pPr>
              <w:adjustRightInd w:val="0"/>
              <w:snapToGrid w:val="0"/>
              <w:spacing w:before="140" w:beforeLines="45" w:after="140" w:afterLines="45" w:line="240" w:lineRule="auto"/>
              <w:ind w:firstLine="0" w:firstLineChars="0"/>
              <w:jc w:val="both"/>
            </w:pPr>
          </w:p>
        </w:tc>
        <w:tc>
          <w:tcPr>
            <w:tcW w:w="2033" w:type="pct"/>
            <w:gridSpan w:val="6"/>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45337D6B">
            <w:pPr>
              <w:keepNext w:val="0"/>
              <w:keepLines w:val="0"/>
              <w:pageBreakBefore w:val="0"/>
              <w:widowControl/>
              <w:kinsoku/>
              <w:wordWrap/>
              <w:overflowPunct/>
              <w:topLinePunct w:val="0"/>
              <w:autoSpaceDE/>
              <w:autoSpaceDN/>
              <w:bidi w:val="0"/>
              <w:adjustRightInd/>
              <w:snapToGrid w:val="0"/>
              <w:spacing w:line="240" w:lineRule="auto"/>
              <w:ind w:firstLine="0" w:firstLineChars="0"/>
              <w:jc w:val="center"/>
              <w:textAlignment w:val="auto"/>
              <w:rPr>
                <w:rFonts w:hint="eastAsia" w:ascii="Times New Roman" w:hAnsi="Times New Roman" w:eastAsia="方正仿宋_GBK" w:cs="Times New Roman"/>
                <w:color w:val="000000"/>
                <w:kern w:val="0"/>
                <w:sz w:val="24"/>
                <w:szCs w:val="24"/>
                <w:lang w:val="en-US" w:eastAsia="zh-CN" w:bidi="ar-SA"/>
              </w:rPr>
            </w:pPr>
            <w:r>
              <w:rPr>
                <w:rFonts w:hint="default" w:ascii="Times New Roman" w:hAnsi="Times New Roman" w:eastAsia="方正仿宋_GBK" w:cs="Times New Roman"/>
                <w:color w:val="000000"/>
                <w:kern w:val="0"/>
                <w:sz w:val="24"/>
                <w:szCs w:val="24"/>
              </w:rPr>
              <w:t>相关软件著作权数</w:t>
            </w:r>
          </w:p>
        </w:tc>
        <w:tc>
          <w:tcPr>
            <w:tcW w:w="2092" w:type="pct"/>
            <w:gridSpan w:val="9"/>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3FA18F13">
            <w:pPr>
              <w:widowControl/>
              <w:snapToGrid w:val="0"/>
              <w:ind w:firstLine="480" w:firstLineChars="200"/>
              <w:jc w:val="center"/>
              <w:rPr>
                <w:rFonts w:hint="eastAsia" w:ascii="Times New Roman" w:hAnsi="Times New Roman" w:eastAsia="方正仿宋_GBK" w:cs="Times New Roman"/>
                <w:kern w:val="2"/>
                <w:sz w:val="24"/>
                <w:szCs w:val="24"/>
                <w:lang w:val="en-US" w:eastAsia="zh-CN" w:bidi="ar-SA"/>
              </w:rPr>
            </w:pPr>
          </w:p>
        </w:tc>
      </w:tr>
      <w:tr w14:paraId="317E4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873" w:type="pct"/>
            <w:vMerge w:val="continue"/>
            <w:tcBorders>
              <w:left w:val="single" w:color="auto" w:sz="4" w:space="0"/>
              <w:bottom w:val="single" w:color="auto" w:sz="4" w:space="0"/>
              <w:right w:val="single" w:color="auto" w:sz="4" w:space="0"/>
            </w:tcBorders>
            <w:shd w:val="clear" w:color="auto" w:fill="FFFFFF"/>
            <w:tcMar>
              <w:left w:w="57" w:type="dxa"/>
              <w:right w:w="57" w:type="dxa"/>
            </w:tcMar>
            <w:vAlign w:val="center"/>
          </w:tcPr>
          <w:p w14:paraId="29649795">
            <w:pPr>
              <w:adjustRightInd w:val="0"/>
              <w:snapToGrid w:val="0"/>
              <w:spacing w:before="140" w:beforeLines="45" w:after="140" w:afterLines="45" w:line="240" w:lineRule="auto"/>
              <w:ind w:firstLine="0" w:firstLineChars="0"/>
              <w:jc w:val="both"/>
            </w:pPr>
          </w:p>
        </w:tc>
        <w:tc>
          <w:tcPr>
            <w:tcW w:w="2033" w:type="pct"/>
            <w:gridSpan w:val="6"/>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284523F1">
            <w:pPr>
              <w:keepNext w:val="0"/>
              <w:keepLines w:val="0"/>
              <w:pageBreakBefore w:val="0"/>
              <w:widowControl/>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color w:val="000000"/>
                <w:kern w:val="0"/>
                <w:sz w:val="24"/>
                <w:szCs w:val="24"/>
              </w:rPr>
              <w:t>其他技术成果</w:t>
            </w:r>
          </w:p>
        </w:tc>
        <w:tc>
          <w:tcPr>
            <w:tcW w:w="2092" w:type="pct"/>
            <w:gridSpan w:val="9"/>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40921F7D">
            <w:pPr>
              <w:widowControl/>
              <w:snapToGrid w:val="0"/>
              <w:ind w:firstLine="480" w:firstLineChars="200"/>
              <w:jc w:val="center"/>
              <w:rPr>
                <w:rFonts w:hint="eastAsia" w:ascii="Times New Roman" w:hAnsi="Times New Roman" w:eastAsia="方正仿宋_GBK" w:cs="Times New Roman"/>
                <w:kern w:val="2"/>
                <w:sz w:val="24"/>
                <w:szCs w:val="24"/>
                <w:lang w:val="en-US" w:eastAsia="zh-CN" w:bidi="ar-SA"/>
              </w:rPr>
            </w:pPr>
          </w:p>
        </w:tc>
      </w:tr>
      <w:tr w14:paraId="7A475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4" w:hRule="atLeast"/>
          <w:jc w:val="center"/>
        </w:trPr>
        <w:tc>
          <w:tcPr>
            <w:tcW w:w="873" w:type="pct"/>
            <w:tcBorders>
              <w:left w:val="single" w:color="auto" w:sz="4" w:space="0"/>
              <w:bottom w:val="single" w:color="auto" w:sz="4" w:space="0"/>
              <w:right w:val="single" w:color="auto" w:sz="4" w:space="0"/>
            </w:tcBorders>
            <w:shd w:val="clear" w:color="auto" w:fill="FFFFFF"/>
            <w:tcMar>
              <w:left w:w="57" w:type="dxa"/>
              <w:right w:w="57" w:type="dxa"/>
            </w:tcMar>
            <w:vAlign w:val="center"/>
          </w:tcPr>
          <w:p w14:paraId="0947C407">
            <w:pPr>
              <w:keepNext w:val="0"/>
              <w:keepLines w:val="0"/>
              <w:pageBreakBefore w:val="0"/>
              <w:widowControl/>
              <w:kinsoku/>
              <w:wordWrap/>
              <w:overflowPunct/>
              <w:topLinePunct w:val="0"/>
              <w:autoSpaceDE/>
              <w:autoSpaceDN/>
              <w:bidi w:val="0"/>
              <w:adjustRightInd/>
              <w:snapToGrid w:val="0"/>
              <w:spacing w:line="240" w:lineRule="auto"/>
              <w:ind w:firstLine="0" w:firstLineChars="0"/>
              <w:jc w:val="center"/>
              <w:textAlignment w:val="auto"/>
              <w:rPr>
                <w:rFonts w:hint="eastAsia" w:ascii="方正黑体_GBK" w:hAnsi="方正黑体_GBK" w:eastAsia="方正黑体_GBK" w:cs="方正黑体_GBK"/>
                <w:color w:val="000000"/>
                <w:kern w:val="0"/>
                <w:sz w:val="24"/>
                <w:szCs w:val="24"/>
                <w:lang w:val="en-US" w:eastAsia="zh-CN" w:bidi="ar-SA"/>
              </w:rPr>
            </w:pPr>
            <w:r>
              <w:rPr>
                <w:rFonts w:hint="eastAsia" w:ascii="Times New Roman" w:hAnsi="Times New Roman" w:eastAsia="方正黑体_GBK" w:cs="方正仿宋_GBK"/>
                <w:color w:val="000000"/>
                <w:sz w:val="24"/>
              </w:rPr>
              <w:t>应用推广情况</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03D4A68E">
            <w:pPr>
              <w:keepNext w:val="0"/>
              <w:keepLines w:val="0"/>
              <w:pageBreakBefore w:val="0"/>
              <w:widowControl/>
              <w:kinsoku/>
              <w:wordWrap/>
              <w:overflowPunct/>
              <w:topLinePunct w:val="0"/>
              <w:autoSpaceDE/>
              <w:autoSpaceDN/>
              <w:bidi w:val="0"/>
              <w:adjustRightInd/>
              <w:snapToGrid w:val="0"/>
              <w:spacing w:line="240" w:lineRule="auto"/>
              <w:ind w:left="0" w:leftChars="0" w:firstLine="0" w:firstLineChars="0"/>
              <w:jc w:val="left"/>
              <w:textAlignment w:val="auto"/>
              <w:rPr>
                <w:rFonts w:hint="eastAsia"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color w:val="000000"/>
                <w:kern w:val="0"/>
                <w:sz w:val="24"/>
              </w:rPr>
              <w:t>（请说明该场景在本行业或相关领域内推广价值以及已有应用推广情况。500字内）</w:t>
            </w:r>
          </w:p>
        </w:tc>
      </w:tr>
      <w:tr w14:paraId="41C9A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309EEB56">
            <w:pPr>
              <w:adjustRightInd w:val="0"/>
              <w:snapToGrid w:val="0"/>
              <w:spacing w:before="140" w:beforeLines="45" w:after="140" w:afterLines="45" w:line="240" w:lineRule="auto"/>
              <w:ind w:firstLine="0" w:firstLineChars="0"/>
              <w:jc w:val="center"/>
              <w:rPr>
                <w:rFonts w:ascii="Times New Roman" w:hAnsi="Times New Roman" w:eastAsia="方正黑体_GBK" w:cs="方正仿宋_GBK"/>
                <w:color w:val="000000"/>
                <w:sz w:val="24"/>
              </w:rPr>
            </w:pPr>
            <w:r>
              <w:rPr>
                <w:rFonts w:hint="eastAsia" w:ascii="Times New Roman" w:hAnsi="Times New Roman" w:eastAsia="方正黑体_GBK" w:cs="方正仿宋_GBK"/>
                <w:color w:val="000000"/>
                <w:sz w:val="24"/>
              </w:rPr>
              <w:t>经济社会效益</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01E0CC2C">
            <w:pPr>
              <w:adjustRightInd w:val="0"/>
              <w:snapToGrid w:val="0"/>
              <w:spacing w:before="140" w:beforeLines="45" w:after="140" w:afterLines="45" w:line="240" w:lineRule="auto"/>
              <w:ind w:firstLine="0" w:firstLineChars="0"/>
              <w:jc w:val="both"/>
              <w:rPr>
                <w:rFonts w:ascii="Times New Roman" w:hAnsi="Times New Roman" w:eastAsia="方正仿宋_GBK"/>
                <w:color w:val="000000"/>
                <w:sz w:val="24"/>
              </w:rPr>
            </w:pPr>
            <w:r>
              <w:rPr>
                <w:rFonts w:hint="default" w:ascii="Times New Roman" w:hAnsi="Times New Roman" w:eastAsia="方正仿宋_GBK" w:cs="Times New Roman"/>
                <w:color w:val="000000"/>
                <w:kern w:val="0"/>
                <w:sz w:val="24"/>
              </w:rPr>
              <w:t>（请简述</w:t>
            </w:r>
            <w:r>
              <w:rPr>
                <w:rFonts w:hint="eastAsia" w:ascii="Times New Roman" w:hAnsi="Times New Roman" w:eastAsia="方正仿宋_GBK" w:cs="Times New Roman"/>
                <w:color w:val="000000"/>
                <w:kern w:val="0"/>
                <w:sz w:val="24"/>
                <w:lang w:eastAsia="zh-CN"/>
              </w:rPr>
              <w:t>该场景</w:t>
            </w:r>
            <w:r>
              <w:rPr>
                <w:rFonts w:hint="default" w:ascii="Times New Roman" w:hAnsi="Times New Roman" w:eastAsia="方正仿宋_GBK" w:cs="Times New Roman"/>
                <w:color w:val="000000"/>
                <w:kern w:val="0"/>
                <w:sz w:val="24"/>
              </w:rPr>
              <w:t>为相关领域带来的经济社会效益，如成本降低、效率提升、收入增加等量化数据。500字内）</w:t>
            </w:r>
          </w:p>
        </w:tc>
      </w:tr>
      <w:tr w14:paraId="5BF45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2" w:hRule="atLeast"/>
          <w:jc w:val="center"/>
        </w:trPr>
        <w:tc>
          <w:tcPr>
            <w:tcW w:w="873" w:type="pct"/>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center"/>
          </w:tcPr>
          <w:p w14:paraId="16144E53">
            <w:pPr>
              <w:widowControl/>
              <w:snapToGrid w:val="0"/>
              <w:ind w:left="0" w:leftChars="0" w:firstLine="0" w:firstLineChars="0"/>
              <w:jc w:val="center"/>
              <w:rPr>
                <w:rFonts w:hint="eastAsia" w:ascii="方正黑体_GBK" w:hAnsi="方正黑体_GBK" w:eastAsia="方正黑体_GBK" w:cs="方正黑体_GBK"/>
                <w:color w:val="000000"/>
                <w:kern w:val="0"/>
                <w:sz w:val="24"/>
                <w:szCs w:val="24"/>
                <w:lang w:val="en-US" w:eastAsia="zh-CN" w:bidi="ar-SA"/>
              </w:rPr>
            </w:pPr>
            <w:r>
              <w:rPr>
                <w:rFonts w:hint="eastAsia" w:ascii="方正黑体_GBK" w:hAnsi="方正黑体_GBK" w:eastAsia="方正黑体_GBK" w:cs="方正黑体_GBK"/>
                <w:color w:val="000000"/>
                <w:kern w:val="0"/>
                <w:sz w:val="24"/>
                <w:szCs w:val="24"/>
              </w:rPr>
              <w:t>备注说明</w:t>
            </w:r>
          </w:p>
        </w:tc>
        <w:tc>
          <w:tcPr>
            <w:tcW w:w="4126" w:type="pct"/>
            <w:gridSpan w:val="15"/>
            <w:tcBorders>
              <w:top w:val="single" w:color="auto" w:sz="4" w:space="0"/>
              <w:left w:val="single" w:color="auto" w:sz="4" w:space="0"/>
              <w:bottom w:val="single" w:color="auto" w:sz="4" w:space="0"/>
              <w:right w:val="single" w:color="auto" w:sz="4" w:space="0"/>
            </w:tcBorders>
            <w:shd w:val="clear" w:color="auto" w:fill="FFFFFF"/>
            <w:tcMar>
              <w:left w:w="57" w:type="dxa"/>
              <w:right w:w="57" w:type="dxa"/>
            </w:tcMar>
            <w:vAlign w:val="top"/>
          </w:tcPr>
          <w:p w14:paraId="7B12E7E7">
            <w:pPr>
              <w:widowControl/>
              <w:snapToGrid w:val="0"/>
              <w:ind w:left="0" w:leftChars="0" w:firstLine="0" w:firstLineChars="0"/>
              <w:jc w:val="left"/>
              <w:rPr>
                <w:rFonts w:hint="default" w:ascii="Times New Roman" w:hAnsi="Times New Roman" w:eastAsia="方正仿宋_GBK" w:cs="Times New Roman"/>
                <w:color w:val="000000"/>
                <w:kern w:val="0"/>
                <w:sz w:val="24"/>
                <w:szCs w:val="24"/>
                <w:lang w:val="en-US" w:eastAsia="zh-CN" w:bidi="ar-SA"/>
              </w:rPr>
            </w:pPr>
            <w:r>
              <w:rPr>
                <w:rFonts w:hint="default" w:ascii="Times New Roman" w:hAnsi="Times New Roman" w:eastAsia="方正仿宋_GBK" w:cs="Times New Roman"/>
                <w:color w:val="000000"/>
                <w:kern w:val="0"/>
                <w:sz w:val="24"/>
              </w:rPr>
              <w:t>（如有在申报表以上内容中未能详尽说明的情况，请在此补充。500字内。）</w:t>
            </w:r>
          </w:p>
        </w:tc>
      </w:tr>
      <w:tr w14:paraId="75C74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 w:type="pct"/>
            <w:tcBorders>
              <w:left w:val="single" w:color="auto" w:sz="4" w:space="0"/>
              <w:bottom w:val="single" w:color="auto" w:sz="4" w:space="0"/>
              <w:right w:val="single" w:color="auto" w:sz="4" w:space="0"/>
            </w:tcBorders>
            <w:tcMar>
              <w:left w:w="57" w:type="dxa"/>
              <w:right w:w="57" w:type="dxa"/>
            </w:tcMar>
            <w:vAlign w:val="center"/>
          </w:tcPr>
          <w:p w14:paraId="5885B0D4">
            <w:pPr>
              <w:adjustRightInd w:val="0"/>
              <w:snapToGrid w:val="0"/>
              <w:spacing w:before="140" w:beforeLines="45" w:after="140" w:afterLines="45" w:line="240" w:lineRule="auto"/>
              <w:ind w:firstLine="0" w:firstLineChars="0"/>
              <w:jc w:val="center"/>
              <w:rPr>
                <w:rFonts w:hint="eastAsia" w:ascii="Times New Roman" w:hAnsi="Times New Roman" w:eastAsia="方正仿宋_GBK"/>
                <w:color w:val="000000"/>
                <w:sz w:val="24"/>
                <w:lang w:eastAsia="zh-CN"/>
              </w:rPr>
            </w:pPr>
            <w:r>
              <w:rPr>
                <w:rFonts w:hint="eastAsia" w:ascii="方正黑体_GBK" w:hAnsi="方正黑体_GBK" w:eastAsia="方正黑体_GBK" w:cs="方正黑体_GBK"/>
                <w:color w:val="000000"/>
                <w:sz w:val="24"/>
                <w:lang w:eastAsia="zh-CN"/>
              </w:rPr>
              <w:t>真实性承诺</w:t>
            </w:r>
          </w:p>
        </w:tc>
        <w:tc>
          <w:tcPr>
            <w:tcW w:w="4126" w:type="pct"/>
            <w:gridSpan w:val="15"/>
            <w:tcBorders>
              <w:top w:val="single" w:color="auto" w:sz="4" w:space="0"/>
              <w:left w:val="single" w:color="auto" w:sz="4" w:space="0"/>
              <w:bottom w:val="single" w:color="auto" w:sz="4" w:space="0"/>
              <w:right w:val="single" w:color="auto" w:sz="4" w:space="0"/>
            </w:tcBorders>
            <w:tcMar>
              <w:left w:w="57" w:type="dxa"/>
              <w:right w:w="57" w:type="dxa"/>
            </w:tcMar>
            <w:vAlign w:val="center"/>
          </w:tcPr>
          <w:p w14:paraId="12A5DC31">
            <w:pPr>
              <w:snapToGrid w:val="0"/>
              <w:spacing w:line="360" w:lineRule="auto"/>
              <w:ind w:firstLine="480" w:firstLineChars="200"/>
              <w:rPr>
                <w:rFonts w:hint="eastAsia" w:ascii="方正仿宋_GBK" w:hAnsi="方正仿宋_GBK" w:eastAsia="方正仿宋_GBK" w:cs="方正仿宋_GBK"/>
                <w:b/>
                <w:sz w:val="24"/>
                <w:szCs w:val="24"/>
              </w:rPr>
            </w:pPr>
          </w:p>
          <w:p w14:paraId="0C4820E1">
            <w:pPr>
              <w:snapToGrid w:val="0"/>
              <w:spacing w:line="360" w:lineRule="auto"/>
              <w:ind w:firstLine="480" w:firstLineChars="200"/>
              <w:rPr>
                <w:rFonts w:hint="eastAsia" w:ascii="方正仿宋_GBK" w:hAnsi="方正仿宋_GBK" w:eastAsia="方正仿宋_GBK" w:cs="方正仿宋_GBK"/>
                <w:b/>
                <w:sz w:val="24"/>
                <w:szCs w:val="24"/>
              </w:rPr>
            </w:pPr>
            <w:r>
              <w:rPr>
                <w:rFonts w:hint="eastAsia" w:ascii="方正仿宋_GBK" w:hAnsi="方正仿宋_GBK" w:eastAsia="方正仿宋_GBK" w:cs="方正仿宋_GBK"/>
                <w:b/>
                <w:sz w:val="24"/>
                <w:szCs w:val="24"/>
              </w:rPr>
              <w:t>申报表中所填内容及附件均属实。若有虚假，本单位愿意承担由此产生的一切后果。</w:t>
            </w:r>
          </w:p>
          <w:p w14:paraId="03522C79">
            <w:pPr>
              <w:adjustRightInd w:val="0"/>
              <w:snapToGrid w:val="0"/>
              <w:spacing w:before="140" w:beforeLines="45" w:after="140" w:afterLines="45" w:line="240" w:lineRule="auto"/>
              <w:ind w:firstLine="0" w:firstLineChars="0"/>
              <w:rPr>
                <w:rFonts w:ascii="Times New Roman" w:hAnsi="Times New Roman" w:eastAsia="方正仿宋_GBK"/>
                <w:color w:val="000000"/>
                <w:sz w:val="24"/>
              </w:rPr>
            </w:pPr>
          </w:p>
          <w:p w14:paraId="29E5041E">
            <w:pPr>
              <w:adjustRightInd w:val="0"/>
              <w:snapToGrid w:val="0"/>
              <w:spacing w:before="140" w:beforeLines="45" w:after="140" w:afterLines="45" w:line="240" w:lineRule="auto"/>
              <w:ind w:firstLine="0" w:firstLineChars="0"/>
              <w:rPr>
                <w:rFonts w:ascii="Times New Roman" w:hAnsi="Times New Roman" w:eastAsia="方正仿宋_GBK"/>
                <w:color w:val="000000"/>
                <w:sz w:val="24"/>
              </w:rPr>
            </w:pPr>
          </w:p>
          <w:p w14:paraId="4DF94768">
            <w:pPr>
              <w:adjustRightInd w:val="0"/>
              <w:snapToGrid w:val="0"/>
              <w:spacing w:before="140" w:beforeLines="45" w:after="140" w:afterLines="45" w:line="240" w:lineRule="auto"/>
              <w:ind w:firstLine="0" w:firstLineChars="0"/>
              <w:rPr>
                <w:rFonts w:ascii="Times New Roman" w:hAnsi="Times New Roman" w:eastAsia="方正仿宋_GBK"/>
                <w:color w:val="000000"/>
                <w:sz w:val="24"/>
              </w:rPr>
            </w:pPr>
          </w:p>
          <w:p w14:paraId="4E81A5BB">
            <w:pPr>
              <w:adjustRightInd w:val="0"/>
              <w:snapToGrid w:val="0"/>
              <w:spacing w:before="140" w:beforeLines="45" w:after="140" w:afterLines="45" w:line="240" w:lineRule="auto"/>
              <w:ind w:firstLine="0" w:firstLineChars="0"/>
              <w:jc w:val="right"/>
              <w:rPr>
                <w:rFonts w:ascii="Times New Roman" w:hAnsi="Times New Roman" w:eastAsia="方正仿宋_GBK"/>
                <w:color w:val="000000"/>
                <w:sz w:val="24"/>
              </w:rPr>
            </w:pPr>
            <w:r>
              <w:rPr>
                <w:rFonts w:hint="eastAsia" w:ascii="Times New Roman" w:hAnsi="Times New Roman" w:eastAsia="方正仿宋_GBK"/>
                <w:color w:val="000000"/>
                <w:sz w:val="24"/>
              </w:rPr>
              <w:t>年    月    日</w:t>
            </w:r>
          </w:p>
          <w:p w14:paraId="21050CB0">
            <w:pPr>
              <w:wordWrap w:val="0"/>
              <w:adjustRightInd w:val="0"/>
              <w:snapToGrid w:val="0"/>
              <w:spacing w:before="140" w:beforeLines="45" w:after="140" w:afterLines="45" w:line="240" w:lineRule="auto"/>
              <w:ind w:firstLine="120" w:firstLineChars="50"/>
              <w:jc w:val="right"/>
              <w:rPr>
                <w:rFonts w:ascii="Times New Roman" w:hAnsi="Times New Roman" w:eastAsia="方正仿宋_GBK"/>
                <w:color w:val="000000"/>
                <w:sz w:val="24"/>
              </w:rPr>
            </w:pPr>
            <w:r>
              <w:rPr>
                <w:rFonts w:hint="eastAsia" w:ascii="Times New Roman" w:hAnsi="Times New Roman" w:eastAsia="方正仿宋_GBK"/>
                <w:color w:val="000000"/>
                <w:sz w:val="24"/>
              </w:rPr>
              <w:t xml:space="preserve">（签章）    </w:t>
            </w:r>
          </w:p>
        </w:tc>
      </w:tr>
    </w:tbl>
    <w:p w14:paraId="3EE4ABEB">
      <w:pPr>
        <w:ind w:left="0" w:leftChars="0" w:firstLine="0" w:firstLineChars="0"/>
      </w:pPr>
    </w:p>
    <w:sectPr>
      <w:headerReference r:id="rId9" w:type="default"/>
      <w:footerReference r:id="rId10" w:type="default"/>
      <w:pgSz w:w="11906" w:h="16838"/>
      <w:pgMar w:top="1814" w:right="1531" w:bottom="1984" w:left="1531" w:header="851" w:footer="992" w:gutter="0"/>
      <w:cols w:space="72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201060001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800002BF" w:usb1="38CF7CFA" w:usb2="00000016" w:usb3="00000000" w:csb0="00040000" w:csb1="00000000"/>
  </w:font>
  <w:font w:name="WPSEMBED2">
    <w:panose1 w:val="0201060001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38CF7CFA" w:usb2="00082016" w:usb3="00000000" w:csb0="00040001" w:csb1="00000000"/>
  </w:font>
  <w:font w:name="WPSEMBED3">
    <w:panose1 w:val="02000000000000000000"/>
    <w:charset w:val="86"/>
    <w:family w:val="auto"/>
    <w:pitch w:val="default"/>
    <w:sig w:usb0="A00002BF" w:usb1="38CF7CFA" w:usb2="00082016" w:usb3="00000000" w:csb0="00040001" w:csb1="00000000"/>
  </w:font>
  <w:font w:name="WPSEMBED5">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802E9">
    <w:pPr>
      <w:pStyle w:val="4"/>
      <w:ind w:right="168" w:rightChars="80"/>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C6A0F">
    <w:pPr>
      <w:pStyle w:val="4"/>
      <w:ind w:right="168" w:rightChars="80"/>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A514A">
    <w:pPr>
      <w:pStyle w:val="4"/>
      <w:ind w:right="168" w:rightChars="80"/>
      <w:rPr>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076B2">
    <w:pPr>
      <w:pStyle w:val="4"/>
      <w:ind w:right="168" w:rightChars="80"/>
      <w:rPr>
        <w:sz w:val="28"/>
        <w:szCs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53B5E">
    <w:pPr>
      <w:pStyle w:val="4"/>
      <w:ind w:right="168" w:rightChars="80"/>
      <w:rPr>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E93CDC">
    <w:pPr>
      <w:pStyle w:val="5"/>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1437EB"/>
    <w:multiLevelType w:val="singleLevel"/>
    <w:tmpl w:val="EA1437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lMzlhY2Y5Y2U2YjM0NzM4ZmY1Y2E3NGUyMTAzZmQifQ=="/>
  </w:docVars>
  <w:rsids>
    <w:rsidRoot w:val="005202FE"/>
    <w:rsid w:val="00000A89"/>
    <w:rsid w:val="00000FBF"/>
    <w:rsid w:val="00005280"/>
    <w:rsid w:val="000073B6"/>
    <w:rsid w:val="00010735"/>
    <w:rsid w:val="00012984"/>
    <w:rsid w:val="00013075"/>
    <w:rsid w:val="00013668"/>
    <w:rsid w:val="00015B64"/>
    <w:rsid w:val="00030B10"/>
    <w:rsid w:val="0003556E"/>
    <w:rsid w:val="0003791C"/>
    <w:rsid w:val="00040F17"/>
    <w:rsid w:val="00052665"/>
    <w:rsid w:val="00066B1D"/>
    <w:rsid w:val="00077FDF"/>
    <w:rsid w:val="000809D3"/>
    <w:rsid w:val="00080CDF"/>
    <w:rsid w:val="000920CC"/>
    <w:rsid w:val="000920DA"/>
    <w:rsid w:val="00094883"/>
    <w:rsid w:val="000A0D9E"/>
    <w:rsid w:val="000A2FDB"/>
    <w:rsid w:val="000B0165"/>
    <w:rsid w:val="000B0A15"/>
    <w:rsid w:val="000B2214"/>
    <w:rsid w:val="000C59A0"/>
    <w:rsid w:val="000D2740"/>
    <w:rsid w:val="000D5C72"/>
    <w:rsid w:val="000D6654"/>
    <w:rsid w:val="000D7786"/>
    <w:rsid w:val="000E0D30"/>
    <w:rsid w:val="000F54F7"/>
    <w:rsid w:val="000F65D4"/>
    <w:rsid w:val="000F6BA1"/>
    <w:rsid w:val="0011381A"/>
    <w:rsid w:val="001146F0"/>
    <w:rsid w:val="00115FC3"/>
    <w:rsid w:val="0011693D"/>
    <w:rsid w:val="001207D9"/>
    <w:rsid w:val="00131984"/>
    <w:rsid w:val="00134B7D"/>
    <w:rsid w:val="001401DA"/>
    <w:rsid w:val="001446E3"/>
    <w:rsid w:val="00146F7B"/>
    <w:rsid w:val="0015009B"/>
    <w:rsid w:val="00156A10"/>
    <w:rsid w:val="00156E86"/>
    <w:rsid w:val="001607BF"/>
    <w:rsid w:val="00163C71"/>
    <w:rsid w:val="001645ED"/>
    <w:rsid w:val="0017008B"/>
    <w:rsid w:val="001745AC"/>
    <w:rsid w:val="00175830"/>
    <w:rsid w:val="00186642"/>
    <w:rsid w:val="00191728"/>
    <w:rsid w:val="00193B24"/>
    <w:rsid w:val="00195DD7"/>
    <w:rsid w:val="00196753"/>
    <w:rsid w:val="00196FCC"/>
    <w:rsid w:val="0019730C"/>
    <w:rsid w:val="001A703E"/>
    <w:rsid w:val="001B323B"/>
    <w:rsid w:val="001B4042"/>
    <w:rsid w:val="001B4D03"/>
    <w:rsid w:val="001B54C3"/>
    <w:rsid w:val="001C06F1"/>
    <w:rsid w:val="001D0795"/>
    <w:rsid w:val="001E6120"/>
    <w:rsid w:val="001E6253"/>
    <w:rsid w:val="001E7F6C"/>
    <w:rsid w:val="001F0888"/>
    <w:rsid w:val="001F3CBB"/>
    <w:rsid w:val="001F646F"/>
    <w:rsid w:val="001F6753"/>
    <w:rsid w:val="001F738A"/>
    <w:rsid w:val="00202AD4"/>
    <w:rsid w:val="0020566B"/>
    <w:rsid w:val="002109DB"/>
    <w:rsid w:val="00212A28"/>
    <w:rsid w:val="00215303"/>
    <w:rsid w:val="0022286D"/>
    <w:rsid w:val="0022401A"/>
    <w:rsid w:val="002247D3"/>
    <w:rsid w:val="00235EDC"/>
    <w:rsid w:val="00247DCB"/>
    <w:rsid w:val="002538D8"/>
    <w:rsid w:val="00254887"/>
    <w:rsid w:val="00267C8D"/>
    <w:rsid w:val="00267DB1"/>
    <w:rsid w:val="00273FDF"/>
    <w:rsid w:val="00275527"/>
    <w:rsid w:val="00276DA3"/>
    <w:rsid w:val="00277233"/>
    <w:rsid w:val="00282F58"/>
    <w:rsid w:val="00295F27"/>
    <w:rsid w:val="002A3EBA"/>
    <w:rsid w:val="002A7832"/>
    <w:rsid w:val="002B0E70"/>
    <w:rsid w:val="002B7F7B"/>
    <w:rsid w:val="002C26B8"/>
    <w:rsid w:val="002C5BAC"/>
    <w:rsid w:val="002C69A2"/>
    <w:rsid w:val="002D1871"/>
    <w:rsid w:val="002D39A0"/>
    <w:rsid w:val="002D3AA1"/>
    <w:rsid w:val="002D4DB9"/>
    <w:rsid w:val="002D667C"/>
    <w:rsid w:val="002D67EB"/>
    <w:rsid w:val="002E3FD1"/>
    <w:rsid w:val="002E76FE"/>
    <w:rsid w:val="003034B6"/>
    <w:rsid w:val="00303662"/>
    <w:rsid w:val="00306F26"/>
    <w:rsid w:val="00311A0C"/>
    <w:rsid w:val="00315834"/>
    <w:rsid w:val="00316B84"/>
    <w:rsid w:val="003170A0"/>
    <w:rsid w:val="003171AC"/>
    <w:rsid w:val="00317B71"/>
    <w:rsid w:val="00321AD8"/>
    <w:rsid w:val="00323CE8"/>
    <w:rsid w:val="00324FDF"/>
    <w:rsid w:val="00325852"/>
    <w:rsid w:val="00327AED"/>
    <w:rsid w:val="00340AD8"/>
    <w:rsid w:val="00342DF8"/>
    <w:rsid w:val="0034573E"/>
    <w:rsid w:val="003460AD"/>
    <w:rsid w:val="00347FC8"/>
    <w:rsid w:val="00352395"/>
    <w:rsid w:val="003668E1"/>
    <w:rsid w:val="00370463"/>
    <w:rsid w:val="00372C40"/>
    <w:rsid w:val="00383C9B"/>
    <w:rsid w:val="00383E8D"/>
    <w:rsid w:val="00384775"/>
    <w:rsid w:val="00397C60"/>
    <w:rsid w:val="003C101D"/>
    <w:rsid w:val="003C15C4"/>
    <w:rsid w:val="003C29DA"/>
    <w:rsid w:val="003C6DB4"/>
    <w:rsid w:val="003D0CE6"/>
    <w:rsid w:val="003D0FCB"/>
    <w:rsid w:val="003D3E37"/>
    <w:rsid w:val="003E0DDB"/>
    <w:rsid w:val="003E2E95"/>
    <w:rsid w:val="003E4F20"/>
    <w:rsid w:val="003F02E4"/>
    <w:rsid w:val="003F5383"/>
    <w:rsid w:val="00401C45"/>
    <w:rsid w:val="00403330"/>
    <w:rsid w:val="00405113"/>
    <w:rsid w:val="0040564C"/>
    <w:rsid w:val="00407F95"/>
    <w:rsid w:val="00410AE1"/>
    <w:rsid w:val="00412126"/>
    <w:rsid w:val="00414A0D"/>
    <w:rsid w:val="00415D8E"/>
    <w:rsid w:val="00416C8B"/>
    <w:rsid w:val="00422049"/>
    <w:rsid w:val="004260F0"/>
    <w:rsid w:val="004306AA"/>
    <w:rsid w:val="00436646"/>
    <w:rsid w:val="0044294E"/>
    <w:rsid w:val="00444762"/>
    <w:rsid w:val="00451464"/>
    <w:rsid w:val="00452625"/>
    <w:rsid w:val="00461A1A"/>
    <w:rsid w:val="00465C1F"/>
    <w:rsid w:val="00467471"/>
    <w:rsid w:val="004746C5"/>
    <w:rsid w:val="00475BBA"/>
    <w:rsid w:val="004A0C9E"/>
    <w:rsid w:val="004A1A90"/>
    <w:rsid w:val="004A36B1"/>
    <w:rsid w:val="004A41FC"/>
    <w:rsid w:val="004A47C5"/>
    <w:rsid w:val="004A5922"/>
    <w:rsid w:val="004B058E"/>
    <w:rsid w:val="004B07F8"/>
    <w:rsid w:val="004C7334"/>
    <w:rsid w:val="004D0C9A"/>
    <w:rsid w:val="004D2381"/>
    <w:rsid w:val="004E2ED3"/>
    <w:rsid w:val="004F02AC"/>
    <w:rsid w:val="004F1F76"/>
    <w:rsid w:val="004F4E7F"/>
    <w:rsid w:val="004F4F5E"/>
    <w:rsid w:val="00503631"/>
    <w:rsid w:val="00511B6C"/>
    <w:rsid w:val="00516F6D"/>
    <w:rsid w:val="005202FE"/>
    <w:rsid w:val="00522353"/>
    <w:rsid w:val="0052671E"/>
    <w:rsid w:val="00527411"/>
    <w:rsid w:val="00530EC8"/>
    <w:rsid w:val="00531969"/>
    <w:rsid w:val="00533170"/>
    <w:rsid w:val="00533286"/>
    <w:rsid w:val="0054237F"/>
    <w:rsid w:val="005566CC"/>
    <w:rsid w:val="005640E7"/>
    <w:rsid w:val="00567407"/>
    <w:rsid w:val="00574860"/>
    <w:rsid w:val="005768C9"/>
    <w:rsid w:val="005802AD"/>
    <w:rsid w:val="005820A9"/>
    <w:rsid w:val="00582135"/>
    <w:rsid w:val="005833FF"/>
    <w:rsid w:val="00594BD9"/>
    <w:rsid w:val="005A1DB3"/>
    <w:rsid w:val="005B026C"/>
    <w:rsid w:val="005B31BB"/>
    <w:rsid w:val="005B6078"/>
    <w:rsid w:val="005C26A4"/>
    <w:rsid w:val="005C2FA6"/>
    <w:rsid w:val="005D54F8"/>
    <w:rsid w:val="005D5521"/>
    <w:rsid w:val="005D72ED"/>
    <w:rsid w:val="005D76EF"/>
    <w:rsid w:val="005E04B1"/>
    <w:rsid w:val="005F19F8"/>
    <w:rsid w:val="005F23FC"/>
    <w:rsid w:val="005F7844"/>
    <w:rsid w:val="00602D59"/>
    <w:rsid w:val="00610E15"/>
    <w:rsid w:val="0061147B"/>
    <w:rsid w:val="00611EF5"/>
    <w:rsid w:val="00614D85"/>
    <w:rsid w:val="00615201"/>
    <w:rsid w:val="00617990"/>
    <w:rsid w:val="00621C30"/>
    <w:rsid w:val="0062335C"/>
    <w:rsid w:val="0062426C"/>
    <w:rsid w:val="006270C0"/>
    <w:rsid w:val="00647BBC"/>
    <w:rsid w:val="006608A7"/>
    <w:rsid w:val="00666A2E"/>
    <w:rsid w:val="006679CC"/>
    <w:rsid w:val="00667B1D"/>
    <w:rsid w:val="006702C2"/>
    <w:rsid w:val="006702EC"/>
    <w:rsid w:val="00671183"/>
    <w:rsid w:val="006742A7"/>
    <w:rsid w:val="00681E76"/>
    <w:rsid w:val="006860F4"/>
    <w:rsid w:val="00692B35"/>
    <w:rsid w:val="0069385E"/>
    <w:rsid w:val="00697939"/>
    <w:rsid w:val="006A0BDA"/>
    <w:rsid w:val="006A3711"/>
    <w:rsid w:val="006A3C77"/>
    <w:rsid w:val="006A5F3C"/>
    <w:rsid w:val="006B0ED1"/>
    <w:rsid w:val="006B2BCA"/>
    <w:rsid w:val="006B3EB1"/>
    <w:rsid w:val="006B7FF6"/>
    <w:rsid w:val="006C4385"/>
    <w:rsid w:val="006C591D"/>
    <w:rsid w:val="006C6091"/>
    <w:rsid w:val="006D1962"/>
    <w:rsid w:val="006D3194"/>
    <w:rsid w:val="006D42BF"/>
    <w:rsid w:val="006E1962"/>
    <w:rsid w:val="006E19A8"/>
    <w:rsid w:val="006E2EB9"/>
    <w:rsid w:val="006E5F66"/>
    <w:rsid w:val="006F5ADC"/>
    <w:rsid w:val="006F7A05"/>
    <w:rsid w:val="006F7CDF"/>
    <w:rsid w:val="00704986"/>
    <w:rsid w:val="00713BD4"/>
    <w:rsid w:val="00731805"/>
    <w:rsid w:val="00731DBC"/>
    <w:rsid w:val="00735389"/>
    <w:rsid w:val="00737DC8"/>
    <w:rsid w:val="00741DB4"/>
    <w:rsid w:val="00744E29"/>
    <w:rsid w:val="00753E30"/>
    <w:rsid w:val="00756017"/>
    <w:rsid w:val="007702F4"/>
    <w:rsid w:val="00771BE5"/>
    <w:rsid w:val="00771F11"/>
    <w:rsid w:val="0077217C"/>
    <w:rsid w:val="0078403E"/>
    <w:rsid w:val="00784AE3"/>
    <w:rsid w:val="00792A22"/>
    <w:rsid w:val="007A49F5"/>
    <w:rsid w:val="007B01A7"/>
    <w:rsid w:val="007B07A5"/>
    <w:rsid w:val="007B3074"/>
    <w:rsid w:val="007B580E"/>
    <w:rsid w:val="007B7546"/>
    <w:rsid w:val="007C0CE8"/>
    <w:rsid w:val="007C403A"/>
    <w:rsid w:val="007C6D2F"/>
    <w:rsid w:val="007E1B47"/>
    <w:rsid w:val="007E28C2"/>
    <w:rsid w:val="007E3BA0"/>
    <w:rsid w:val="007E589F"/>
    <w:rsid w:val="007F6433"/>
    <w:rsid w:val="007F698C"/>
    <w:rsid w:val="007F71CE"/>
    <w:rsid w:val="00802EF2"/>
    <w:rsid w:val="0080731A"/>
    <w:rsid w:val="00807F65"/>
    <w:rsid w:val="00812CAA"/>
    <w:rsid w:val="0081338D"/>
    <w:rsid w:val="0081414D"/>
    <w:rsid w:val="00822C80"/>
    <w:rsid w:val="00825316"/>
    <w:rsid w:val="008314F4"/>
    <w:rsid w:val="00833A46"/>
    <w:rsid w:val="00834170"/>
    <w:rsid w:val="00841359"/>
    <w:rsid w:val="008448D7"/>
    <w:rsid w:val="00845226"/>
    <w:rsid w:val="00845F74"/>
    <w:rsid w:val="00851873"/>
    <w:rsid w:val="00853873"/>
    <w:rsid w:val="008540FA"/>
    <w:rsid w:val="00856DA0"/>
    <w:rsid w:val="00857525"/>
    <w:rsid w:val="0086318D"/>
    <w:rsid w:val="00866093"/>
    <w:rsid w:val="008673E2"/>
    <w:rsid w:val="00867EF2"/>
    <w:rsid w:val="008724E2"/>
    <w:rsid w:val="008742C7"/>
    <w:rsid w:val="008800B2"/>
    <w:rsid w:val="00880536"/>
    <w:rsid w:val="00882F1B"/>
    <w:rsid w:val="0088527C"/>
    <w:rsid w:val="0088749A"/>
    <w:rsid w:val="00894ECB"/>
    <w:rsid w:val="00894F15"/>
    <w:rsid w:val="008979A9"/>
    <w:rsid w:val="008A05E3"/>
    <w:rsid w:val="008A305D"/>
    <w:rsid w:val="008A4FE7"/>
    <w:rsid w:val="008A6B73"/>
    <w:rsid w:val="008B039C"/>
    <w:rsid w:val="008B0F80"/>
    <w:rsid w:val="008B3984"/>
    <w:rsid w:val="008B4257"/>
    <w:rsid w:val="008B4ED5"/>
    <w:rsid w:val="008B5225"/>
    <w:rsid w:val="008B7DD6"/>
    <w:rsid w:val="008C2BC0"/>
    <w:rsid w:val="008C30EE"/>
    <w:rsid w:val="008C331A"/>
    <w:rsid w:val="008C6E74"/>
    <w:rsid w:val="008C7329"/>
    <w:rsid w:val="008C768A"/>
    <w:rsid w:val="008D35F7"/>
    <w:rsid w:val="008D6908"/>
    <w:rsid w:val="008D6DFD"/>
    <w:rsid w:val="008D77B0"/>
    <w:rsid w:val="008E2DE0"/>
    <w:rsid w:val="008E57FB"/>
    <w:rsid w:val="008F24DD"/>
    <w:rsid w:val="008F2F43"/>
    <w:rsid w:val="00902E32"/>
    <w:rsid w:val="00912589"/>
    <w:rsid w:val="009148C7"/>
    <w:rsid w:val="009160E4"/>
    <w:rsid w:val="00916C0A"/>
    <w:rsid w:val="009217DD"/>
    <w:rsid w:val="00931130"/>
    <w:rsid w:val="00936B77"/>
    <w:rsid w:val="00940FAA"/>
    <w:rsid w:val="009411D6"/>
    <w:rsid w:val="00941B54"/>
    <w:rsid w:val="00960CD9"/>
    <w:rsid w:val="00962C72"/>
    <w:rsid w:val="00963CC4"/>
    <w:rsid w:val="00983769"/>
    <w:rsid w:val="00984CBF"/>
    <w:rsid w:val="0099044C"/>
    <w:rsid w:val="00990B96"/>
    <w:rsid w:val="00994014"/>
    <w:rsid w:val="0099603D"/>
    <w:rsid w:val="00996AFB"/>
    <w:rsid w:val="009A3005"/>
    <w:rsid w:val="009A4AB7"/>
    <w:rsid w:val="009A6D1D"/>
    <w:rsid w:val="009B2D0C"/>
    <w:rsid w:val="009B426F"/>
    <w:rsid w:val="009B5457"/>
    <w:rsid w:val="009C0308"/>
    <w:rsid w:val="009C3524"/>
    <w:rsid w:val="009C4934"/>
    <w:rsid w:val="009C6669"/>
    <w:rsid w:val="009C7321"/>
    <w:rsid w:val="009D47A5"/>
    <w:rsid w:val="009D4B9F"/>
    <w:rsid w:val="009E1FAD"/>
    <w:rsid w:val="009E5100"/>
    <w:rsid w:val="009E55DF"/>
    <w:rsid w:val="009F18C8"/>
    <w:rsid w:val="009F3AEF"/>
    <w:rsid w:val="009F4F31"/>
    <w:rsid w:val="009F5A6D"/>
    <w:rsid w:val="009F6BBF"/>
    <w:rsid w:val="00A01A81"/>
    <w:rsid w:val="00A02F43"/>
    <w:rsid w:val="00A1705A"/>
    <w:rsid w:val="00A17878"/>
    <w:rsid w:val="00A2026B"/>
    <w:rsid w:val="00A21CE3"/>
    <w:rsid w:val="00A242AE"/>
    <w:rsid w:val="00A269B2"/>
    <w:rsid w:val="00A300E7"/>
    <w:rsid w:val="00A34413"/>
    <w:rsid w:val="00A430EF"/>
    <w:rsid w:val="00A439F0"/>
    <w:rsid w:val="00A449E1"/>
    <w:rsid w:val="00A46D4B"/>
    <w:rsid w:val="00A54BFA"/>
    <w:rsid w:val="00A56D12"/>
    <w:rsid w:val="00A63017"/>
    <w:rsid w:val="00A632E9"/>
    <w:rsid w:val="00A65E42"/>
    <w:rsid w:val="00A6704A"/>
    <w:rsid w:val="00A75A50"/>
    <w:rsid w:val="00A94A4D"/>
    <w:rsid w:val="00A95559"/>
    <w:rsid w:val="00AA43FC"/>
    <w:rsid w:val="00AA4E7E"/>
    <w:rsid w:val="00AA794D"/>
    <w:rsid w:val="00AA7D5D"/>
    <w:rsid w:val="00AB3708"/>
    <w:rsid w:val="00AB3ED8"/>
    <w:rsid w:val="00AB7DB9"/>
    <w:rsid w:val="00AC0402"/>
    <w:rsid w:val="00AC1EBC"/>
    <w:rsid w:val="00AC3CCA"/>
    <w:rsid w:val="00AC41CF"/>
    <w:rsid w:val="00AC6F21"/>
    <w:rsid w:val="00AD5DCF"/>
    <w:rsid w:val="00AD69CB"/>
    <w:rsid w:val="00AE3C67"/>
    <w:rsid w:val="00AE7996"/>
    <w:rsid w:val="00AF5BA2"/>
    <w:rsid w:val="00AF6F71"/>
    <w:rsid w:val="00B05DC3"/>
    <w:rsid w:val="00B07BE0"/>
    <w:rsid w:val="00B1085B"/>
    <w:rsid w:val="00B10F1C"/>
    <w:rsid w:val="00B10FEB"/>
    <w:rsid w:val="00B11640"/>
    <w:rsid w:val="00B11952"/>
    <w:rsid w:val="00B16645"/>
    <w:rsid w:val="00B172DC"/>
    <w:rsid w:val="00B21A1F"/>
    <w:rsid w:val="00B305E3"/>
    <w:rsid w:val="00B3103D"/>
    <w:rsid w:val="00B32125"/>
    <w:rsid w:val="00B325CE"/>
    <w:rsid w:val="00B35844"/>
    <w:rsid w:val="00B35E7D"/>
    <w:rsid w:val="00B3683D"/>
    <w:rsid w:val="00B41A41"/>
    <w:rsid w:val="00B44C65"/>
    <w:rsid w:val="00B52E82"/>
    <w:rsid w:val="00B562CE"/>
    <w:rsid w:val="00B6083F"/>
    <w:rsid w:val="00B60EEC"/>
    <w:rsid w:val="00B63B7C"/>
    <w:rsid w:val="00B66420"/>
    <w:rsid w:val="00B670FE"/>
    <w:rsid w:val="00B67467"/>
    <w:rsid w:val="00B73A2E"/>
    <w:rsid w:val="00B823A7"/>
    <w:rsid w:val="00B85BD9"/>
    <w:rsid w:val="00B85FB1"/>
    <w:rsid w:val="00B92CC2"/>
    <w:rsid w:val="00B92D5C"/>
    <w:rsid w:val="00B958CE"/>
    <w:rsid w:val="00B96E1E"/>
    <w:rsid w:val="00BA027D"/>
    <w:rsid w:val="00BA0A97"/>
    <w:rsid w:val="00BA126B"/>
    <w:rsid w:val="00BA3F34"/>
    <w:rsid w:val="00BB32AC"/>
    <w:rsid w:val="00BB3E7D"/>
    <w:rsid w:val="00BB66FA"/>
    <w:rsid w:val="00BB6714"/>
    <w:rsid w:val="00BB6DB3"/>
    <w:rsid w:val="00BB7005"/>
    <w:rsid w:val="00BC184C"/>
    <w:rsid w:val="00BC220B"/>
    <w:rsid w:val="00BC3E7A"/>
    <w:rsid w:val="00BD353D"/>
    <w:rsid w:val="00BD446C"/>
    <w:rsid w:val="00BD4AF1"/>
    <w:rsid w:val="00BE1744"/>
    <w:rsid w:val="00BE4359"/>
    <w:rsid w:val="00BE7D12"/>
    <w:rsid w:val="00BF1A78"/>
    <w:rsid w:val="00BF4FBF"/>
    <w:rsid w:val="00C031AA"/>
    <w:rsid w:val="00C034A7"/>
    <w:rsid w:val="00C03655"/>
    <w:rsid w:val="00C1285E"/>
    <w:rsid w:val="00C16091"/>
    <w:rsid w:val="00C24CDC"/>
    <w:rsid w:val="00C345E5"/>
    <w:rsid w:val="00C352FC"/>
    <w:rsid w:val="00C35479"/>
    <w:rsid w:val="00C357BA"/>
    <w:rsid w:val="00C42662"/>
    <w:rsid w:val="00C42732"/>
    <w:rsid w:val="00C56B78"/>
    <w:rsid w:val="00C57FD1"/>
    <w:rsid w:val="00C65B6E"/>
    <w:rsid w:val="00C67872"/>
    <w:rsid w:val="00C823C4"/>
    <w:rsid w:val="00C839C5"/>
    <w:rsid w:val="00C859D8"/>
    <w:rsid w:val="00C86DC9"/>
    <w:rsid w:val="00C91474"/>
    <w:rsid w:val="00C9354B"/>
    <w:rsid w:val="00C94235"/>
    <w:rsid w:val="00C95895"/>
    <w:rsid w:val="00C95926"/>
    <w:rsid w:val="00CA06A4"/>
    <w:rsid w:val="00CA3E78"/>
    <w:rsid w:val="00CA3F3A"/>
    <w:rsid w:val="00CB2034"/>
    <w:rsid w:val="00CB3670"/>
    <w:rsid w:val="00CB6B62"/>
    <w:rsid w:val="00CB7A8B"/>
    <w:rsid w:val="00CC4397"/>
    <w:rsid w:val="00CD0447"/>
    <w:rsid w:val="00CD260A"/>
    <w:rsid w:val="00CD37F5"/>
    <w:rsid w:val="00CE22B6"/>
    <w:rsid w:val="00CE62F8"/>
    <w:rsid w:val="00CF23BE"/>
    <w:rsid w:val="00CF4E9D"/>
    <w:rsid w:val="00D0171B"/>
    <w:rsid w:val="00D02331"/>
    <w:rsid w:val="00D048A8"/>
    <w:rsid w:val="00D0713E"/>
    <w:rsid w:val="00D10031"/>
    <w:rsid w:val="00D14BDA"/>
    <w:rsid w:val="00D14E45"/>
    <w:rsid w:val="00D21BC9"/>
    <w:rsid w:val="00D22300"/>
    <w:rsid w:val="00D25CF7"/>
    <w:rsid w:val="00D272D0"/>
    <w:rsid w:val="00D33602"/>
    <w:rsid w:val="00D3473A"/>
    <w:rsid w:val="00D34CB1"/>
    <w:rsid w:val="00D35954"/>
    <w:rsid w:val="00D431E4"/>
    <w:rsid w:val="00D433D3"/>
    <w:rsid w:val="00D502F6"/>
    <w:rsid w:val="00D552CF"/>
    <w:rsid w:val="00D60FB8"/>
    <w:rsid w:val="00D70D9C"/>
    <w:rsid w:val="00D72365"/>
    <w:rsid w:val="00D72F46"/>
    <w:rsid w:val="00D75CA0"/>
    <w:rsid w:val="00D75DE1"/>
    <w:rsid w:val="00D80087"/>
    <w:rsid w:val="00D8078E"/>
    <w:rsid w:val="00D815ED"/>
    <w:rsid w:val="00D84220"/>
    <w:rsid w:val="00D8515D"/>
    <w:rsid w:val="00D851CB"/>
    <w:rsid w:val="00D90067"/>
    <w:rsid w:val="00D9015D"/>
    <w:rsid w:val="00D942C3"/>
    <w:rsid w:val="00DA021F"/>
    <w:rsid w:val="00DA0972"/>
    <w:rsid w:val="00DA622B"/>
    <w:rsid w:val="00DB1005"/>
    <w:rsid w:val="00DB1779"/>
    <w:rsid w:val="00DB1B05"/>
    <w:rsid w:val="00DB5459"/>
    <w:rsid w:val="00DB5D91"/>
    <w:rsid w:val="00DB6EDA"/>
    <w:rsid w:val="00DC0C0B"/>
    <w:rsid w:val="00DC1549"/>
    <w:rsid w:val="00DC1C75"/>
    <w:rsid w:val="00DC270C"/>
    <w:rsid w:val="00DC47BC"/>
    <w:rsid w:val="00DD3044"/>
    <w:rsid w:val="00DD4C2F"/>
    <w:rsid w:val="00DD53A3"/>
    <w:rsid w:val="00DD6F26"/>
    <w:rsid w:val="00DE3C57"/>
    <w:rsid w:val="00DE5209"/>
    <w:rsid w:val="00DF0BC0"/>
    <w:rsid w:val="00DF4CEC"/>
    <w:rsid w:val="00E008D9"/>
    <w:rsid w:val="00E01670"/>
    <w:rsid w:val="00E02BBA"/>
    <w:rsid w:val="00E10436"/>
    <w:rsid w:val="00E106D6"/>
    <w:rsid w:val="00E11E9F"/>
    <w:rsid w:val="00E12FF3"/>
    <w:rsid w:val="00E25D34"/>
    <w:rsid w:val="00E3419C"/>
    <w:rsid w:val="00E35228"/>
    <w:rsid w:val="00E35548"/>
    <w:rsid w:val="00E37C03"/>
    <w:rsid w:val="00E4170B"/>
    <w:rsid w:val="00E4387E"/>
    <w:rsid w:val="00E46917"/>
    <w:rsid w:val="00E54F8C"/>
    <w:rsid w:val="00E5768F"/>
    <w:rsid w:val="00E60911"/>
    <w:rsid w:val="00E62E50"/>
    <w:rsid w:val="00E62E88"/>
    <w:rsid w:val="00E6352A"/>
    <w:rsid w:val="00E669AD"/>
    <w:rsid w:val="00E72AFA"/>
    <w:rsid w:val="00E829A2"/>
    <w:rsid w:val="00E839BB"/>
    <w:rsid w:val="00E843FB"/>
    <w:rsid w:val="00E8617D"/>
    <w:rsid w:val="00E86AAF"/>
    <w:rsid w:val="00EA6505"/>
    <w:rsid w:val="00EB317B"/>
    <w:rsid w:val="00EB77DC"/>
    <w:rsid w:val="00ED04FE"/>
    <w:rsid w:val="00ED2DFA"/>
    <w:rsid w:val="00ED42D2"/>
    <w:rsid w:val="00EE2488"/>
    <w:rsid w:val="00EF167A"/>
    <w:rsid w:val="00F0310A"/>
    <w:rsid w:val="00F04E0F"/>
    <w:rsid w:val="00F07907"/>
    <w:rsid w:val="00F12F05"/>
    <w:rsid w:val="00F26000"/>
    <w:rsid w:val="00F31D90"/>
    <w:rsid w:val="00F42093"/>
    <w:rsid w:val="00F42CBC"/>
    <w:rsid w:val="00F451B1"/>
    <w:rsid w:val="00F45559"/>
    <w:rsid w:val="00F52ED8"/>
    <w:rsid w:val="00F53E55"/>
    <w:rsid w:val="00F6014E"/>
    <w:rsid w:val="00F6359B"/>
    <w:rsid w:val="00F66695"/>
    <w:rsid w:val="00F7152E"/>
    <w:rsid w:val="00F739A7"/>
    <w:rsid w:val="00F81265"/>
    <w:rsid w:val="00F826EB"/>
    <w:rsid w:val="00F83528"/>
    <w:rsid w:val="00F91C9F"/>
    <w:rsid w:val="00F92840"/>
    <w:rsid w:val="00F93560"/>
    <w:rsid w:val="00FA0605"/>
    <w:rsid w:val="00FA065A"/>
    <w:rsid w:val="00FA426C"/>
    <w:rsid w:val="00FB74DB"/>
    <w:rsid w:val="00FC080E"/>
    <w:rsid w:val="00FC242A"/>
    <w:rsid w:val="00FC2C3C"/>
    <w:rsid w:val="00FC4738"/>
    <w:rsid w:val="00FD7EED"/>
    <w:rsid w:val="00FE05A1"/>
    <w:rsid w:val="00FE41B0"/>
    <w:rsid w:val="00FE5C49"/>
    <w:rsid w:val="00FE673C"/>
    <w:rsid w:val="00FF345E"/>
    <w:rsid w:val="01FE26AE"/>
    <w:rsid w:val="02E071C6"/>
    <w:rsid w:val="02F20A05"/>
    <w:rsid w:val="03A95366"/>
    <w:rsid w:val="043261A0"/>
    <w:rsid w:val="05625184"/>
    <w:rsid w:val="058A4BA6"/>
    <w:rsid w:val="05A646A8"/>
    <w:rsid w:val="05C515BC"/>
    <w:rsid w:val="05CB3411"/>
    <w:rsid w:val="0632532F"/>
    <w:rsid w:val="067C5E83"/>
    <w:rsid w:val="06FF5D8F"/>
    <w:rsid w:val="07116A4D"/>
    <w:rsid w:val="072459D6"/>
    <w:rsid w:val="07DC7D0B"/>
    <w:rsid w:val="083347B4"/>
    <w:rsid w:val="088E5CA1"/>
    <w:rsid w:val="0AFE5AA5"/>
    <w:rsid w:val="0B250762"/>
    <w:rsid w:val="0B5E1F3F"/>
    <w:rsid w:val="0B5F36D8"/>
    <w:rsid w:val="0C1117B4"/>
    <w:rsid w:val="0C804305"/>
    <w:rsid w:val="0CC1519A"/>
    <w:rsid w:val="0D265BD0"/>
    <w:rsid w:val="0D2A1D10"/>
    <w:rsid w:val="0D3A349F"/>
    <w:rsid w:val="0D904269"/>
    <w:rsid w:val="0D9A7E16"/>
    <w:rsid w:val="0F0D6849"/>
    <w:rsid w:val="0F3223B5"/>
    <w:rsid w:val="0F73A242"/>
    <w:rsid w:val="0F7F0F8A"/>
    <w:rsid w:val="0F8B02A7"/>
    <w:rsid w:val="0FDA62DE"/>
    <w:rsid w:val="0FFF97CD"/>
    <w:rsid w:val="10302945"/>
    <w:rsid w:val="10D2517A"/>
    <w:rsid w:val="11252DDD"/>
    <w:rsid w:val="117C1CF2"/>
    <w:rsid w:val="11923D43"/>
    <w:rsid w:val="11AC730F"/>
    <w:rsid w:val="11D93657"/>
    <w:rsid w:val="123513CB"/>
    <w:rsid w:val="123742A1"/>
    <w:rsid w:val="123A0C48"/>
    <w:rsid w:val="12AFB64B"/>
    <w:rsid w:val="12F7FF0A"/>
    <w:rsid w:val="130F7E50"/>
    <w:rsid w:val="14E176EA"/>
    <w:rsid w:val="15FDB69E"/>
    <w:rsid w:val="16A218DA"/>
    <w:rsid w:val="16A97B5D"/>
    <w:rsid w:val="16BC1BDB"/>
    <w:rsid w:val="16BE69CE"/>
    <w:rsid w:val="171E63FC"/>
    <w:rsid w:val="1757493A"/>
    <w:rsid w:val="175D08F1"/>
    <w:rsid w:val="1774709D"/>
    <w:rsid w:val="177F0804"/>
    <w:rsid w:val="17806355"/>
    <w:rsid w:val="178D18AD"/>
    <w:rsid w:val="17F5E08D"/>
    <w:rsid w:val="17F704B3"/>
    <w:rsid w:val="19BF07AA"/>
    <w:rsid w:val="1A0B22C7"/>
    <w:rsid w:val="1A3EFCBA"/>
    <w:rsid w:val="1B9E5DA3"/>
    <w:rsid w:val="1BD42880"/>
    <w:rsid w:val="1C7B140B"/>
    <w:rsid w:val="1CAAD958"/>
    <w:rsid w:val="1CBF4223"/>
    <w:rsid w:val="1CE96C9E"/>
    <w:rsid w:val="1CEC7907"/>
    <w:rsid w:val="1CEF747D"/>
    <w:rsid w:val="1D88C45D"/>
    <w:rsid w:val="1DDF0F98"/>
    <w:rsid w:val="1E67CB50"/>
    <w:rsid w:val="1EAE6306"/>
    <w:rsid w:val="1EB853CE"/>
    <w:rsid w:val="1EBA24CA"/>
    <w:rsid w:val="1EBF026B"/>
    <w:rsid w:val="1EDFBD8B"/>
    <w:rsid w:val="1EFC4733"/>
    <w:rsid w:val="1EFD9021"/>
    <w:rsid w:val="1F0035B5"/>
    <w:rsid w:val="1F17318E"/>
    <w:rsid w:val="1F47F742"/>
    <w:rsid w:val="1F5EE29D"/>
    <w:rsid w:val="1F9FE9F5"/>
    <w:rsid w:val="1FB63CEA"/>
    <w:rsid w:val="1FBEE772"/>
    <w:rsid w:val="1FCE2F97"/>
    <w:rsid w:val="20711637"/>
    <w:rsid w:val="20CC7CF9"/>
    <w:rsid w:val="21B603C0"/>
    <w:rsid w:val="223E7D84"/>
    <w:rsid w:val="23395957"/>
    <w:rsid w:val="240C6FB5"/>
    <w:rsid w:val="24200180"/>
    <w:rsid w:val="24CD70E7"/>
    <w:rsid w:val="24D334FA"/>
    <w:rsid w:val="24DD68C9"/>
    <w:rsid w:val="253A739C"/>
    <w:rsid w:val="255B55FD"/>
    <w:rsid w:val="256C4A66"/>
    <w:rsid w:val="25B60835"/>
    <w:rsid w:val="25F344A5"/>
    <w:rsid w:val="260B04D9"/>
    <w:rsid w:val="26714A1A"/>
    <w:rsid w:val="26DDC9F0"/>
    <w:rsid w:val="2748289A"/>
    <w:rsid w:val="27CFE690"/>
    <w:rsid w:val="28960322"/>
    <w:rsid w:val="297FF4A7"/>
    <w:rsid w:val="2A690582"/>
    <w:rsid w:val="2BF1BB47"/>
    <w:rsid w:val="2BF33469"/>
    <w:rsid w:val="2BF6C0EE"/>
    <w:rsid w:val="2BFA5690"/>
    <w:rsid w:val="2C2A763B"/>
    <w:rsid w:val="2CB25188"/>
    <w:rsid w:val="2D573E18"/>
    <w:rsid w:val="2D746964"/>
    <w:rsid w:val="2DEE74E1"/>
    <w:rsid w:val="2E337D7F"/>
    <w:rsid w:val="2E732604"/>
    <w:rsid w:val="2E8768A5"/>
    <w:rsid w:val="2EE63BDA"/>
    <w:rsid w:val="2EEFD5AD"/>
    <w:rsid w:val="2F9C32EE"/>
    <w:rsid w:val="2FB62628"/>
    <w:rsid w:val="2FCF5FD8"/>
    <w:rsid w:val="31077AEF"/>
    <w:rsid w:val="315C379C"/>
    <w:rsid w:val="3179263A"/>
    <w:rsid w:val="31E812FD"/>
    <w:rsid w:val="31ED2102"/>
    <w:rsid w:val="327E3209"/>
    <w:rsid w:val="32D560F7"/>
    <w:rsid w:val="33BF9E8F"/>
    <w:rsid w:val="33EE32B3"/>
    <w:rsid w:val="33F616F1"/>
    <w:rsid w:val="34283124"/>
    <w:rsid w:val="34376D0F"/>
    <w:rsid w:val="347C36F8"/>
    <w:rsid w:val="34EB6D04"/>
    <w:rsid w:val="35A16764"/>
    <w:rsid w:val="35BE4538"/>
    <w:rsid w:val="35FFCCB2"/>
    <w:rsid w:val="36217EA8"/>
    <w:rsid w:val="365FA39C"/>
    <w:rsid w:val="36B25D80"/>
    <w:rsid w:val="36DA3A0A"/>
    <w:rsid w:val="377D6D5D"/>
    <w:rsid w:val="37B3CF70"/>
    <w:rsid w:val="37BA68FC"/>
    <w:rsid w:val="37F9F11A"/>
    <w:rsid w:val="37FB8F5F"/>
    <w:rsid w:val="37FBB043"/>
    <w:rsid w:val="38710670"/>
    <w:rsid w:val="38D4477E"/>
    <w:rsid w:val="39530DDE"/>
    <w:rsid w:val="39FF2D1A"/>
    <w:rsid w:val="3AEFBDFB"/>
    <w:rsid w:val="3B3A8738"/>
    <w:rsid w:val="3B8D5CD1"/>
    <w:rsid w:val="3BDF6A7A"/>
    <w:rsid w:val="3BE61688"/>
    <w:rsid w:val="3BF2E7A0"/>
    <w:rsid w:val="3C196A95"/>
    <w:rsid w:val="3C63611B"/>
    <w:rsid w:val="3C8C43DD"/>
    <w:rsid w:val="3CA72F7A"/>
    <w:rsid w:val="3CDD2B70"/>
    <w:rsid w:val="3CFA84FB"/>
    <w:rsid w:val="3D2F994C"/>
    <w:rsid w:val="3D539257"/>
    <w:rsid w:val="3D5B3F9D"/>
    <w:rsid w:val="3D5E4B5D"/>
    <w:rsid w:val="3DC97712"/>
    <w:rsid w:val="3DD8C49D"/>
    <w:rsid w:val="3DFFB705"/>
    <w:rsid w:val="3E6C176A"/>
    <w:rsid w:val="3E8A9137"/>
    <w:rsid w:val="3E9F2FC4"/>
    <w:rsid w:val="3EC5A277"/>
    <w:rsid w:val="3EEA5889"/>
    <w:rsid w:val="3EFDE970"/>
    <w:rsid w:val="3EFF7278"/>
    <w:rsid w:val="3F6794FA"/>
    <w:rsid w:val="3F7B6E5E"/>
    <w:rsid w:val="3F7DFE1B"/>
    <w:rsid w:val="3FBF31E4"/>
    <w:rsid w:val="3FC6E089"/>
    <w:rsid w:val="3FD23000"/>
    <w:rsid w:val="3FEF2A84"/>
    <w:rsid w:val="3FEF9343"/>
    <w:rsid w:val="3FF402EE"/>
    <w:rsid w:val="3FF77CE6"/>
    <w:rsid w:val="3FF7C184"/>
    <w:rsid w:val="3FFE5678"/>
    <w:rsid w:val="3FFE7E0D"/>
    <w:rsid w:val="3FFFD120"/>
    <w:rsid w:val="401C3BCF"/>
    <w:rsid w:val="401E01A0"/>
    <w:rsid w:val="407B7E45"/>
    <w:rsid w:val="414E712E"/>
    <w:rsid w:val="41C0096A"/>
    <w:rsid w:val="41CC6F87"/>
    <w:rsid w:val="423F0E5C"/>
    <w:rsid w:val="425A7BFB"/>
    <w:rsid w:val="42A41BF7"/>
    <w:rsid w:val="42C45840"/>
    <w:rsid w:val="438C349A"/>
    <w:rsid w:val="43B3461E"/>
    <w:rsid w:val="44382B44"/>
    <w:rsid w:val="44670675"/>
    <w:rsid w:val="44C70290"/>
    <w:rsid w:val="466C4816"/>
    <w:rsid w:val="468174DA"/>
    <w:rsid w:val="46ED6069"/>
    <w:rsid w:val="46F72583"/>
    <w:rsid w:val="479E7F15"/>
    <w:rsid w:val="47BBE4EE"/>
    <w:rsid w:val="48CB7D03"/>
    <w:rsid w:val="48FA645F"/>
    <w:rsid w:val="497A30FC"/>
    <w:rsid w:val="497E0921"/>
    <w:rsid w:val="49EE4674"/>
    <w:rsid w:val="49EE8670"/>
    <w:rsid w:val="4ABC6965"/>
    <w:rsid w:val="4B170EF0"/>
    <w:rsid w:val="4BBF129A"/>
    <w:rsid w:val="4BE75C3A"/>
    <w:rsid w:val="4BED36E5"/>
    <w:rsid w:val="4BF67799"/>
    <w:rsid w:val="4BF70DA7"/>
    <w:rsid w:val="4BFEE7E0"/>
    <w:rsid w:val="4DF7F053"/>
    <w:rsid w:val="4DFF0C86"/>
    <w:rsid w:val="4E503D1A"/>
    <w:rsid w:val="4E6F599E"/>
    <w:rsid w:val="4E817324"/>
    <w:rsid w:val="4EBD3D1A"/>
    <w:rsid w:val="4EBFC3BC"/>
    <w:rsid w:val="4EF99A7A"/>
    <w:rsid w:val="4EFE20DA"/>
    <w:rsid w:val="4F3B240C"/>
    <w:rsid w:val="4F483B32"/>
    <w:rsid w:val="4F55BB77"/>
    <w:rsid w:val="4F5E4F56"/>
    <w:rsid w:val="4F6995FF"/>
    <w:rsid w:val="4F6EF463"/>
    <w:rsid w:val="4FA5F994"/>
    <w:rsid w:val="4FD5E1FA"/>
    <w:rsid w:val="4FDF946F"/>
    <w:rsid w:val="4FEF0B69"/>
    <w:rsid w:val="4FFD737F"/>
    <w:rsid w:val="4FFF1522"/>
    <w:rsid w:val="4FFF3FB9"/>
    <w:rsid w:val="4FFFE35C"/>
    <w:rsid w:val="50244800"/>
    <w:rsid w:val="526C5746"/>
    <w:rsid w:val="531931CC"/>
    <w:rsid w:val="534E7AD3"/>
    <w:rsid w:val="537E6F91"/>
    <w:rsid w:val="53DC73F8"/>
    <w:rsid w:val="541C548D"/>
    <w:rsid w:val="54411E49"/>
    <w:rsid w:val="54E3424B"/>
    <w:rsid w:val="553FB0D0"/>
    <w:rsid w:val="55B36828"/>
    <w:rsid w:val="55BB09C1"/>
    <w:rsid w:val="55E508CB"/>
    <w:rsid w:val="5651762B"/>
    <w:rsid w:val="565C6149"/>
    <w:rsid w:val="56FD475E"/>
    <w:rsid w:val="57B3285E"/>
    <w:rsid w:val="57B7253B"/>
    <w:rsid w:val="57F01655"/>
    <w:rsid w:val="57F70FE0"/>
    <w:rsid w:val="57FD4224"/>
    <w:rsid w:val="57FEFD3C"/>
    <w:rsid w:val="58F389FF"/>
    <w:rsid w:val="590D678A"/>
    <w:rsid w:val="595133A5"/>
    <w:rsid w:val="597701D8"/>
    <w:rsid w:val="59975525"/>
    <w:rsid w:val="59FBCBA4"/>
    <w:rsid w:val="59FC433F"/>
    <w:rsid w:val="59FEF50E"/>
    <w:rsid w:val="5AF5540A"/>
    <w:rsid w:val="5AF735D5"/>
    <w:rsid w:val="5B55190F"/>
    <w:rsid w:val="5B5E8132"/>
    <w:rsid w:val="5B6D20B3"/>
    <w:rsid w:val="5BA966B2"/>
    <w:rsid w:val="5BCFB9BA"/>
    <w:rsid w:val="5BDB390F"/>
    <w:rsid w:val="5BDBC79B"/>
    <w:rsid w:val="5BFACBDE"/>
    <w:rsid w:val="5C1502C1"/>
    <w:rsid w:val="5C302964"/>
    <w:rsid w:val="5CDD7B4B"/>
    <w:rsid w:val="5D0D5998"/>
    <w:rsid w:val="5D2BDADD"/>
    <w:rsid w:val="5D7C2154"/>
    <w:rsid w:val="5D7FFEB9"/>
    <w:rsid w:val="5D8546A3"/>
    <w:rsid w:val="5DB76A0F"/>
    <w:rsid w:val="5DBB89C9"/>
    <w:rsid w:val="5DE07B99"/>
    <w:rsid w:val="5DFAB585"/>
    <w:rsid w:val="5DFBCBCB"/>
    <w:rsid w:val="5DFE603A"/>
    <w:rsid w:val="5DFEBC94"/>
    <w:rsid w:val="5E581806"/>
    <w:rsid w:val="5E9DDFC0"/>
    <w:rsid w:val="5EAD4EE1"/>
    <w:rsid w:val="5EB676BF"/>
    <w:rsid w:val="5EDCCE4F"/>
    <w:rsid w:val="5EF7F5FD"/>
    <w:rsid w:val="5EF9831F"/>
    <w:rsid w:val="5EFBC40F"/>
    <w:rsid w:val="5F1BE60D"/>
    <w:rsid w:val="5F4DDCA4"/>
    <w:rsid w:val="5F4FBACF"/>
    <w:rsid w:val="5F7DEF30"/>
    <w:rsid w:val="5F9F5C91"/>
    <w:rsid w:val="5FA789E5"/>
    <w:rsid w:val="5FB75388"/>
    <w:rsid w:val="5FBE6E05"/>
    <w:rsid w:val="5FBFF98E"/>
    <w:rsid w:val="5FDD1240"/>
    <w:rsid w:val="5FED946C"/>
    <w:rsid w:val="5FEFEE03"/>
    <w:rsid w:val="5FFB128C"/>
    <w:rsid w:val="5FFB7C65"/>
    <w:rsid w:val="5FFF8727"/>
    <w:rsid w:val="60991F41"/>
    <w:rsid w:val="609FFBB0"/>
    <w:rsid w:val="60BF3B05"/>
    <w:rsid w:val="614D490D"/>
    <w:rsid w:val="6187704D"/>
    <w:rsid w:val="62077C34"/>
    <w:rsid w:val="62314848"/>
    <w:rsid w:val="631A7FA3"/>
    <w:rsid w:val="63590D8D"/>
    <w:rsid w:val="63BE1D5A"/>
    <w:rsid w:val="63DA3F76"/>
    <w:rsid w:val="646D768E"/>
    <w:rsid w:val="64BF9815"/>
    <w:rsid w:val="64D77D3E"/>
    <w:rsid w:val="652E7D96"/>
    <w:rsid w:val="653F6A22"/>
    <w:rsid w:val="6587477F"/>
    <w:rsid w:val="65E60246"/>
    <w:rsid w:val="65F541C6"/>
    <w:rsid w:val="6668453B"/>
    <w:rsid w:val="666D5B9A"/>
    <w:rsid w:val="669EF3E5"/>
    <w:rsid w:val="66FF952E"/>
    <w:rsid w:val="67010C0E"/>
    <w:rsid w:val="6736E0E5"/>
    <w:rsid w:val="677F2AB5"/>
    <w:rsid w:val="67A7AF66"/>
    <w:rsid w:val="67DD4823"/>
    <w:rsid w:val="67EFA991"/>
    <w:rsid w:val="67F71506"/>
    <w:rsid w:val="67FEED7A"/>
    <w:rsid w:val="683873CB"/>
    <w:rsid w:val="690412D8"/>
    <w:rsid w:val="69EDCDCF"/>
    <w:rsid w:val="69FF4BDA"/>
    <w:rsid w:val="6A76C60A"/>
    <w:rsid w:val="6A7F69B4"/>
    <w:rsid w:val="6AB20EFC"/>
    <w:rsid w:val="6AB912AC"/>
    <w:rsid w:val="6AEB205E"/>
    <w:rsid w:val="6B0638BC"/>
    <w:rsid w:val="6B5C3F5C"/>
    <w:rsid w:val="6B5F7DF7"/>
    <w:rsid w:val="6B7B69EF"/>
    <w:rsid w:val="6B9CD9BB"/>
    <w:rsid w:val="6BDF4BD8"/>
    <w:rsid w:val="6BEF7DEA"/>
    <w:rsid w:val="6BF7E404"/>
    <w:rsid w:val="6BFFA5FC"/>
    <w:rsid w:val="6C9D4FE9"/>
    <w:rsid w:val="6C9ED75F"/>
    <w:rsid w:val="6CAE20CF"/>
    <w:rsid w:val="6CD97FB6"/>
    <w:rsid w:val="6CD99425"/>
    <w:rsid w:val="6CFFC1F4"/>
    <w:rsid w:val="6D3F4624"/>
    <w:rsid w:val="6D6FD7F6"/>
    <w:rsid w:val="6DAF7BDE"/>
    <w:rsid w:val="6DB60E40"/>
    <w:rsid w:val="6DF56821"/>
    <w:rsid w:val="6DFF6B55"/>
    <w:rsid w:val="6E3E924F"/>
    <w:rsid w:val="6E6F91E6"/>
    <w:rsid w:val="6E7AF9CE"/>
    <w:rsid w:val="6EDFF5AE"/>
    <w:rsid w:val="6EF793A4"/>
    <w:rsid w:val="6EFDD8F8"/>
    <w:rsid w:val="6F05B2E9"/>
    <w:rsid w:val="6F0B2AAB"/>
    <w:rsid w:val="6F3F02E2"/>
    <w:rsid w:val="6F5F19C8"/>
    <w:rsid w:val="6F731329"/>
    <w:rsid w:val="6F77DBAC"/>
    <w:rsid w:val="6F961A87"/>
    <w:rsid w:val="6FCF1BC4"/>
    <w:rsid w:val="6FCF74C9"/>
    <w:rsid w:val="6FCF8601"/>
    <w:rsid w:val="6FD21D2B"/>
    <w:rsid w:val="6FE5AC11"/>
    <w:rsid w:val="6FE6558D"/>
    <w:rsid w:val="6FF520A8"/>
    <w:rsid w:val="6FF7D1E9"/>
    <w:rsid w:val="6FFF861B"/>
    <w:rsid w:val="6FFFA7FF"/>
    <w:rsid w:val="6FFFCFC0"/>
    <w:rsid w:val="700D71E2"/>
    <w:rsid w:val="70666CA8"/>
    <w:rsid w:val="70781894"/>
    <w:rsid w:val="71660384"/>
    <w:rsid w:val="71BE512E"/>
    <w:rsid w:val="71C56D5B"/>
    <w:rsid w:val="71FFFED1"/>
    <w:rsid w:val="721C56D4"/>
    <w:rsid w:val="72CDBF94"/>
    <w:rsid w:val="72D01A80"/>
    <w:rsid w:val="72FFB1B4"/>
    <w:rsid w:val="732032ED"/>
    <w:rsid w:val="733770E8"/>
    <w:rsid w:val="733F4763"/>
    <w:rsid w:val="7371D800"/>
    <w:rsid w:val="737F572C"/>
    <w:rsid w:val="738D7E6B"/>
    <w:rsid w:val="73A5D37B"/>
    <w:rsid w:val="73D7151E"/>
    <w:rsid w:val="73E72F33"/>
    <w:rsid w:val="73F7E496"/>
    <w:rsid w:val="73F94DE6"/>
    <w:rsid w:val="74816089"/>
    <w:rsid w:val="748A0EAC"/>
    <w:rsid w:val="74BE3DD6"/>
    <w:rsid w:val="74DF5308"/>
    <w:rsid w:val="74E057B2"/>
    <w:rsid w:val="74F27894"/>
    <w:rsid w:val="755F3F3A"/>
    <w:rsid w:val="7576351C"/>
    <w:rsid w:val="759F029B"/>
    <w:rsid w:val="75AD8C65"/>
    <w:rsid w:val="75ED2A7C"/>
    <w:rsid w:val="769FBB4F"/>
    <w:rsid w:val="76BFA092"/>
    <w:rsid w:val="76DF7E96"/>
    <w:rsid w:val="76F65C09"/>
    <w:rsid w:val="77496EB6"/>
    <w:rsid w:val="775D5881"/>
    <w:rsid w:val="775F275E"/>
    <w:rsid w:val="7767B78E"/>
    <w:rsid w:val="77691993"/>
    <w:rsid w:val="776F9682"/>
    <w:rsid w:val="777663B2"/>
    <w:rsid w:val="777F177A"/>
    <w:rsid w:val="777FC463"/>
    <w:rsid w:val="777FF585"/>
    <w:rsid w:val="77974CF6"/>
    <w:rsid w:val="77A5683C"/>
    <w:rsid w:val="77BD301C"/>
    <w:rsid w:val="77BF10B3"/>
    <w:rsid w:val="77BF9D0A"/>
    <w:rsid w:val="77C96214"/>
    <w:rsid w:val="77D394CA"/>
    <w:rsid w:val="77DF1ABC"/>
    <w:rsid w:val="77DF8307"/>
    <w:rsid w:val="77EA7D41"/>
    <w:rsid w:val="77EF9DE5"/>
    <w:rsid w:val="77F72027"/>
    <w:rsid w:val="77FE0CCE"/>
    <w:rsid w:val="77FEB2EC"/>
    <w:rsid w:val="77FEF809"/>
    <w:rsid w:val="77FEFD71"/>
    <w:rsid w:val="78359072"/>
    <w:rsid w:val="785F65DE"/>
    <w:rsid w:val="787417DA"/>
    <w:rsid w:val="78BD2F4B"/>
    <w:rsid w:val="78FAA173"/>
    <w:rsid w:val="790877EF"/>
    <w:rsid w:val="792C80BF"/>
    <w:rsid w:val="797B12A5"/>
    <w:rsid w:val="798D4067"/>
    <w:rsid w:val="799EC177"/>
    <w:rsid w:val="79D3F515"/>
    <w:rsid w:val="79D71318"/>
    <w:rsid w:val="79E02D3A"/>
    <w:rsid w:val="79FC3298"/>
    <w:rsid w:val="7A456C8B"/>
    <w:rsid w:val="7A6FD072"/>
    <w:rsid w:val="7ACF4ED8"/>
    <w:rsid w:val="7AF9A9DE"/>
    <w:rsid w:val="7AFB42FA"/>
    <w:rsid w:val="7AFF08C6"/>
    <w:rsid w:val="7AFF3D7E"/>
    <w:rsid w:val="7AFF9272"/>
    <w:rsid w:val="7B0501C8"/>
    <w:rsid w:val="7B2FC85D"/>
    <w:rsid w:val="7B6E0B38"/>
    <w:rsid w:val="7BB23691"/>
    <w:rsid w:val="7BBE2A71"/>
    <w:rsid w:val="7BBF8EC5"/>
    <w:rsid w:val="7BDFB0F9"/>
    <w:rsid w:val="7BE7D0AC"/>
    <w:rsid w:val="7BEE9897"/>
    <w:rsid w:val="7BF3CF25"/>
    <w:rsid w:val="7BF847CF"/>
    <w:rsid w:val="7BFBE342"/>
    <w:rsid w:val="7BFBF2DE"/>
    <w:rsid w:val="7BFCE97C"/>
    <w:rsid w:val="7BFDCD8A"/>
    <w:rsid w:val="7BFF2AFF"/>
    <w:rsid w:val="7BFF425D"/>
    <w:rsid w:val="7BFF564C"/>
    <w:rsid w:val="7BFF7198"/>
    <w:rsid w:val="7C17BB38"/>
    <w:rsid w:val="7C2F111D"/>
    <w:rsid w:val="7C392938"/>
    <w:rsid w:val="7C63309F"/>
    <w:rsid w:val="7C736528"/>
    <w:rsid w:val="7C7E3939"/>
    <w:rsid w:val="7CBDB25D"/>
    <w:rsid w:val="7CBE9BC6"/>
    <w:rsid w:val="7CFD46DB"/>
    <w:rsid w:val="7CFF20A4"/>
    <w:rsid w:val="7D067ECC"/>
    <w:rsid w:val="7D417BA4"/>
    <w:rsid w:val="7D573A7F"/>
    <w:rsid w:val="7D697114"/>
    <w:rsid w:val="7D6F48AA"/>
    <w:rsid w:val="7D7799D3"/>
    <w:rsid w:val="7D8E9AF9"/>
    <w:rsid w:val="7DBD5C5A"/>
    <w:rsid w:val="7DBDF772"/>
    <w:rsid w:val="7DCF0AD7"/>
    <w:rsid w:val="7DDCC8AD"/>
    <w:rsid w:val="7DDDF23B"/>
    <w:rsid w:val="7DDF7B55"/>
    <w:rsid w:val="7DE33E78"/>
    <w:rsid w:val="7DEEEB31"/>
    <w:rsid w:val="7DEFC090"/>
    <w:rsid w:val="7DF3DBD7"/>
    <w:rsid w:val="7DF7014D"/>
    <w:rsid w:val="7DFB9731"/>
    <w:rsid w:val="7DFD4A16"/>
    <w:rsid w:val="7DFE6710"/>
    <w:rsid w:val="7E294F89"/>
    <w:rsid w:val="7E65C137"/>
    <w:rsid w:val="7E7A2D6C"/>
    <w:rsid w:val="7E7D58F3"/>
    <w:rsid w:val="7E7F5170"/>
    <w:rsid w:val="7EC4B4FE"/>
    <w:rsid w:val="7ECD71AF"/>
    <w:rsid w:val="7ED7E2F1"/>
    <w:rsid w:val="7EDE0C2F"/>
    <w:rsid w:val="7EE33530"/>
    <w:rsid w:val="7EE91E99"/>
    <w:rsid w:val="7EEF7A01"/>
    <w:rsid w:val="7EEF9305"/>
    <w:rsid w:val="7EF0BAA8"/>
    <w:rsid w:val="7EFE0CC1"/>
    <w:rsid w:val="7EFF56AF"/>
    <w:rsid w:val="7EFF890B"/>
    <w:rsid w:val="7F113381"/>
    <w:rsid w:val="7F1BCEDF"/>
    <w:rsid w:val="7F371763"/>
    <w:rsid w:val="7F3FD7F5"/>
    <w:rsid w:val="7F6C978D"/>
    <w:rsid w:val="7F6FD142"/>
    <w:rsid w:val="7F718092"/>
    <w:rsid w:val="7F7419B4"/>
    <w:rsid w:val="7F792A10"/>
    <w:rsid w:val="7F7E574B"/>
    <w:rsid w:val="7F7FBA07"/>
    <w:rsid w:val="7F7FC031"/>
    <w:rsid w:val="7F7FEB59"/>
    <w:rsid w:val="7F81CEAD"/>
    <w:rsid w:val="7F9F0750"/>
    <w:rsid w:val="7FAF1836"/>
    <w:rsid w:val="7FAFA3E7"/>
    <w:rsid w:val="7FBB1271"/>
    <w:rsid w:val="7FBD699E"/>
    <w:rsid w:val="7FBD7A76"/>
    <w:rsid w:val="7FBF18ED"/>
    <w:rsid w:val="7FBF44DD"/>
    <w:rsid w:val="7FBF4BAF"/>
    <w:rsid w:val="7FC44DBD"/>
    <w:rsid w:val="7FD77639"/>
    <w:rsid w:val="7FD77B20"/>
    <w:rsid w:val="7FDC0472"/>
    <w:rsid w:val="7FDCCE7A"/>
    <w:rsid w:val="7FDD3100"/>
    <w:rsid w:val="7FDD8DA1"/>
    <w:rsid w:val="7FDF5FE4"/>
    <w:rsid w:val="7FDF96B9"/>
    <w:rsid w:val="7FE29A86"/>
    <w:rsid w:val="7FE9CB52"/>
    <w:rsid w:val="7FEF0061"/>
    <w:rsid w:val="7FEF3652"/>
    <w:rsid w:val="7FEFBB88"/>
    <w:rsid w:val="7FF0C1CD"/>
    <w:rsid w:val="7FF3CB10"/>
    <w:rsid w:val="7FF4ED1B"/>
    <w:rsid w:val="7FF5D767"/>
    <w:rsid w:val="7FF6F47D"/>
    <w:rsid w:val="7FF744AC"/>
    <w:rsid w:val="7FF7DC6E"/>
    <w:rsid w:val="7FFAC6BC"/>
    <w:rsid w:val="7FFC2C08"/>
    <w:rsid w:val="7FFCE7BC"/>
    <w:rsid w:val="7FFD32F1"/>
    <w:rsid w:val="7FFD4693"/>
    <w:rsid w:val="7FFE7F81"/>
    <w:rsid w:val="7FFF2DF1"/>
    <w:rsid w:val="7FFFC325"/>
    <w:rsid w:val="837EAD0B"/>
    <w:rsid w:val="85EB5855"/>
    <w:rsid w:val="877A7C7E"/>
    <w:rsid w:val="89FB7BDB"/>
    <w:rsid w:val="8AD71AA9"/>
    <w:rsid w:val="8CEF6AC6"/>
    <w:rsid w:val="8F5FAA85"/>
    <w:rsid w:val="8FAF555C"/>
    <w:rsid w:val="8FBF97D3"/>
    <w:rsid w:val="93FB0CD1"/>
    <w:rsid w:val="94FFDF77"/>
    <w:rsid w:val="97E5E26C"/>
    <w:rsid w:val="97EF5387"/>
    <w:rsid w:val="9BD59913"/>
    <w:rsid w:val="9BDBDC20"/>
    <w:rsid w:val="9E6DA40C"/>
    <w:rsid w:val="9E7BCB87"/>
    <w:rsid w:val="9E9E2C13"/>
    <w:rsid w:val="9ECB03C9"/>
    <w:rsid w:val="9F77C73D"/>
    <w:rsid w:val="9F7FDB6F"/>
    <w:rsid w:val="9F85AC86"/>
    <w:rsid w:val="9FBE08A2"/>
    <w:rsid w:val="9FDB5EBC"/>
    <w:rsid w:val="9FFD366F"/>
    <w:rsid w:val="A299B61F"/>
    <w:rsid w:val="A3EF2AAA"/>
    <w:rsid w:val="A57FFF46"/>
    <w:rsid w:val="A6BBD875"/>
    <w:rsid w:val="A77FA526"/>
    <w:rsid w:val="A7FC1A2E"/>
    <w:rsid w:val="A9EF4B91"/>
    <w:rsid w:val="A9FDCF21"/>
    <w:rsid w:val="AAB4173F"/>
    <w:rsid w:val="AB6D5960"/>
    <w:rsid w:val="ABBF1D70"/>
    <w:rsid w:val="ABBF9373"/>
    <w:rsid w:val="ABF6D77B"/>
    <w:rsid w:val="ABF77471"/>
    <w:rsid w:val="ABFF069E"/>
    <w:rsid w:val="ACF4525B"/>
    <w:rsid w:val="AD57AE39"/>
    <w:rsid w:val="ADBFFFB2"/>
    <w:rsid w:val="ADFDF5F5"/>
    <w:rsid w:val="AEF7B96E"/>
    <w:rsid w:val="AF57F5AB"/>
    <w:rsid w:val="AF75829F"/>
    <w:rsid w:val="AFEA73C1"/>
    <w:rsid w:val="AFF06C0D"/>
    <w:rsid w:val="AFF895BD"/>
    <w:rsid w:val="AFFAE622"/>
    <w:rsid w:val="AFFE2399"/>
    <w:rsid w:val="AFFF7E3E"/>
    <w:rsid w:val="B39975EB"/>
    <w:rsid w:val="B3E98FC9"/>
    <w:rsid w:val="B547599C"/>
    <w:rsid w:val="B5D6D480"/>
    <w:rsid w:val="B663D08F"/>
    <w:rsid w:val="B6BF2BB6"/>
    <w:rsid w:val="B6FE84D3"/>
    <w:rsid w:val="B77FD395"/>
    <w:rsid w:val="B7BB2F93"/>
    <w:rsid w:val="B7F74B5E"/>
    <w:rsid w:val="B7FC329B"/>
    <w:rsid w:val="B7FF6B35"/>
    <w:rsid w:val="B7FFB0EB"/>
    <w:rsid w:val="B9BBF832"/>
    <w:rsid w:val="B9BF1AAC"/>
    <w:rsid w:val="BADFDADB"/>
    <w:rsid w:val="BAFEED93"/>
    <w:rsid w:val="BB6F9B71"/>
    <w:rsid w:val="BB73AD62"/>
    <w:rsid w:val="BBDCB7BF"/>
    <w:rsid w:val="BBDFD240"/>
    <w:rsid w:val="BBEB7E46"/>
    <w:rsid w:val="BC7F2650"/>
    <w:rsid w:val="BCB94B45"/>
    <w:rsid w:val="BCF1FA8B"/>
    <w:rsid w:val="BCFF2661"/>
    <w:rsid w:val="BD7E9354"/>
    <w:rsid w:val="BD8F8153"/>
    <w:rsid w:val="BDBAC6F3"/>
    <w:rsid w:val="BDDDB19D"/>
    <w:rsid w:val="BDFB7D60"/>
    <w:rsid w:val="BE7702A5"/>
    <w:rsid w:val="BEE70B32"/>
    <w:rsid w:val="BEF9FBB5"/>
    <w:rsid w:val="BEFFAD3A"/>
    <w:rsid w:val="BF1F371D"/>
    <w:rsid w:val="BF2E835A"/>
    <w:rsid w:val="BF4F10BC"/>
    <w:rsid w:val="BF728FDB"/>
    <w:rsid w:val="BF74B956"/>
    <w:rsid w:val="BF9E4D0C"/>
    <w:rsid w:val="BF9FC9A0"/>
    <w:rsid w:val="BFB91D13"/>
    <w:rsid w:val="BFBB6F74"/>
    <w:rsid w:val="BFBBCE01"/>
    <w:rsid w:val="BFBDA846"/>
    <w:rsid w:val="BFD70736"/>
    <w:rsid w:val="BFDF2FB6"/>
    <w:rsid w:val="BFE62164"/>
    <w:rsid w:val="BFFEBA5C"/>
    <w:rsid w:val="BFFF269B"/>
    <w:rsid w:val="BFFF3803"/>
    <w:rsid w:val="BFFF7DFF"/>
    <w:rsid w:val="BFFFAD3D"/>
    <w:rsid w:val="C35FE3C9"/>
    <w:rsid w:val="C75F7E45"/>
    <w:rsid w:val="CBF7482E"/>
    <w:rsid w:val="CBF91E26"/>
    <w:rsid w:val="CCFF0517"/>
    <w:rsid w:val="CCFFB2EE"/>
    <w:rsid w:val="CCFFE578"/>
    <w:rsid w:val="CD7F295C"/>
    <w:rsid w:val="CD9DC46C"/>
    <w:rsid w:val="CDBF5EA7"/>
    <w:rsid w:val="CDE6FD5D"/>
    <w:rsid w:val="CDF32303"/>
    <w:rsid w:val="CDF50680"/>
    <w:rsid w:val="CED79D60"/>
    <w:rsid w:val="CEF68D86"/>
    <w:rsid w:val="CF7F993A"/>
    <w:rsid w:val="CFDF5F83"/>
    <w:rsid w:val="CFFE9628"/>
    <w:rsid w:val="D2D81D1E"/>
    <w:rsid w:val="D31D1F9D"/>
    <w:rsid w:val="D322C644"/>
    <w:rsid w:val="D3DFE2F1"/>
    <w:rsid w:val="D3ED0FEF"/>
    <w:rsid w:val="D45B833A"/>
    <w:rsid w:val="D52D7A6E"/>
    <w:rsid w:val="D5F39DDD"/>
    <w:rsid w:val="D75EBE89"/>
    <w:rsid w:val="D7AC8C3B"/>
    <w:rsid w:val="D7B511FC"/>
    <w:rsid w:val="D7BE0F29"/>
    <w:rsid w:val="D7FF37B0"/>
    <w:rsid w:val="D8FFBC52"/>
    <w:rsid w:val="D98D9521"/>
    <w:rsid w:val="D9BF9C51"/>
    <w:rsid w:val="D9F5531D"/>
    <w:rsid w:val="DA7D4998"/>
    <w:rsid w:val="DABEC057"/>
    <w:rsid w:val="DACFFB52"/>
    <w:rsid w:val="DB738BA5"/>
    <w:rsid w:val="DBAB03A9"/>
    <w:rsid w:val="DBCAB0F3"/>
    <w:rsid w:val="DBCDD4FA"/>
    <w:rsid w:val="DBEDC100"/>
    <w:rsid w:val="DBF724A1"/>
    <w:rsid w:val="DBFCF587"/>
    <w:rsid w:val="DBFDDF03"/>
    <w:rsid w:val="DCFFFD65"/>
    <w:rsid w:val="DD9549AE"/>
    <w:rsid w:val="DDBB45EC"/>
    <w:rsid w:val="DDEB2BB2"/>
    <w:rsid w:val="DDEF7DA9"/>
    <w:rsid w:val="DDF81A0D"/>
    <w:rsid w:val="DDFEE948"/>
    <w:rsid w:val="DE7DE25D"/>
    <w:rsid w:val="DEDE9652"/>
    <w:rsid w:val="DEE767C0"/>
    <w:rsid w:val="DF34817A"/>
    <w:rsid w:val="DF3F9E8F"/>
    <w:rsid w:val="DF7F691B"/>
    <w:rsid w:val="DFBE7F8E"/>
    <w:rsid w:val="DFD786F6"/>
    <w:rsid w:val="DFDE2ABB"/>
    <w:rsid w:val="DFDF27C5"/>
    <w:rsid w:val="DFE062F4"/>
    <w:rsid w:val="DFEEB50B"/>
    <w:rsid w:val="DFEF0CA5"/>
    <w:rsid w:val="DFF51EE5"/>
    <w:rsid w:val="DFF656C2"/>
    <w:rsid w:val="DFF6581F"/>
    <w:rsid w:val="DFFB29FF"/>
    <w:rsid w:val="DFFF4577"/>
    <w:rsid w:val="DFFFF204"/>
    <w:rsid w:val="E2F7DC10"/>
    <w:rsid w:val="E48D061E"/>
    <w:rsid w:val="E4ED50CF"/>
    <w:rsid w:val="E5F34684"/>
    <w:rsid w:val="E7298F10"/>
    <w:rsid w:val="E7D7E4F3"/>
    <w:rsid w:val="E7DE51DA"/>
    <w:rsid w:val="E7E651E8"/>
    <w:rsid w:val="E7F3BFB3"/>
    <w:rsid w:val="E7FDD001"/>
    <w:rsid w:val="E8F3B0A3"/>
    <w:rsid w:val="E97E23E4"/>
    <w:rsid w:val="E9F73757"/>
    <w:rsid w:val="E9FE54D8"/>
    <w:rsid w:val="EAF674D8"/>
    <w:rsid w:val="EB5D8B72"/>
    <w:rsid w:val="EB7BAE0D"/>
    <w:rsid w:val="EB92E936"/>
    <w:rsid w:val="EBEF435E"/>
    <w:rsid w:val="EC28173F"/>
    <w:rsid w:val="ECD5F52E"/>
    <w:rsid w:val="ECDD50DA"/>
    <w:rsid w:val="ECFF8A32"/>
    <w:rsid w:val="ECFF9746"/>
    <w:rsid w:val="ED3F6166"/>
    <w:rsid w:val="ED7F9CFE"/>
    <w:rsid w:val="ED8F5CD0"/>
    <w:rsid w:val="EDA7B1E7"/>
    <w:rsid w:val="EDCEE549"/>
    <w:rsid w:val="EDDC845C"/>
    <w:rsid w:val="EDF65CC3"/>
    <w:rsid w:val="EDFD3B9D"/>
    <w:rsid w:val="EDFD83F3"/>
    <w:rsid w:val="EE4B5DFA"/>
    <w:rsid w:val="EEBE2BFE"/>
    <w:rsid w:val="EEDC6D16"/>
    <w:rsid w:val="EEEF964B"/>
    <w:rsid w:val="EEFE500C"/>
    <w:rsid w:val="EEFEDFD8"/>
    <w:rsid w:val="EF29F2B7"/>
    <w:rsid w:val="EF5744CA"/>
    <w:rsid w:val="EF5D7B20"/>
    <w:rsid w:val="EF63545A"/>
    <w:rsid w:val="EF67CA76"/>
    <w:rsid w:val="EF782056"/>
    <w:rsid w:val="EF7A8645"/>
    <w:rsid w:val="EF7F055A"/>
    <w:rsid w:val="EFA9F6B2"/>
    <w:rsid w:val="EFB8F4F5"/>
    <w:rsid w:val="EFBD47AF"/>
    <w:rsid w:val="EFBE6AD4"/>
    <w:rsid w:val="EFD388E3"/>
    <w:rsid w:val="EFDFA9B3"/>
    <w:rsid w:val="EFEF2DD2"/>
    <w:rsid w:val="EFEF7B53"/>
    <w:rsid w:val="EFF33DE5"/>
    <w:rsid w:val="EFF6980A"/>
    <w:rsid w:val="EFF76F0A"/>
    <w:rsid w:val="EFFCD97D"/>
    <w:rsid w:val="EFFED1B7"/>
    <w:rsid w:val="EFFF6308"/>
    <w:rsid w:val="EFFF6E7C"/>
    <w:rsid w:val="EFFF7C71"/>
    <w:rsid w:val="F0AF8411"/>
    <w:rsid w:val="F1ED0C1A"/>
    <w:rsid w:val="F1EEAFD8"/>
    <w:rsid w:val="F1EF0797"/>
    <w:rsid w:val="F1FDEBD3"/>
    <w:rsid w:val="F22D62E6"/>
    <w:rsid w:val="F3A3489D"/>
    <w:rsid w:val="F3DE3D78"/>
    <w:rsid w:val="F3EDC132"/>
    <w:rsid w:val="F3FD65C1"/>
    <w:rsid w:val="F3FF4FE9"/>
    <w:rsid w:val="F3FFB063"/>
    <w:rsid w:val="F4FD2700"/>
    <w:rsid w:val="F54AAAE4"/>
    <w:rsid w:val="F558CB3E"/>
    <w:rsid w:val="F58A6A67"/>
    <w:rsid w:val="F59FBB75"/>
    <w:rsid w:val="F59FED05"/>
    <w:rsid w:val="F5BB6D70"/>
    <w:rsid w:val="F5BBF069"/>
    <w:rsid w:val="F5E25A33"/>
    <w:rsid w:val="F5EA080B"/>
    <w:rsid w:val="F5EF19E5"/>
    <w:rsid w:val="F5FFCB34"/>
    <w:rsid w:val="F6B78B24"/>
    <w:rsid w:val="F6DE7355"/>
    <w:rsid w:val="F6FCF5C7"/>
    <w:rsid w:val="F72F581C"/>
    <w:rsid w:val="F7324D42"/>
    <w:rsid w:val="F7410099"/>
    <w:rsid w:val="F75D95EE"/>
    <w:rsid w:val="F77D322F"/>
    <w:rsid w:val="F77E2917"/>
    <w:rsid w:val="F77FC102"/>
    <w:rsid w:val="F7B71241"/>
    <w:rsid w:val="F7BF12EE"/>
    <w:rsid w:val="F7BF9BFA"/>
    <w:rsid w:val="F7DA9FDF"/>
    <w:rsid w:val="F7EF86DA"/>
    <w:rsid w:val="F7FC4768"/>
    <w:rsid w:val="F7FD6176"/>
    <w:rsid w:val="F7FFCBD5"/>
    <w:rsid w:val="F91F7529"/>
    <w:rsid w:val="F95CDEBC"/>
    <w:rsid w:val="F97ECF8D"/>
    <w:rsid w:val="F9DB28C2"/>
    <w:rsid w:val="F9F7FFD6"/>
    <w:rsid w:val="F9FD328D"/>
    <w:rsid w:val="F9FFC43D"/>
    <w:rsid w:val="FA0DB6E6"/>
    <w:rsid w:val="FAA595FC"/>
    <w:rsid w:val="FAB77775"/>
    <w:rsid w:val="FAEF60F1"/>
    <w:rsid w:val="FAF78509"/>
    <w:rsid w:val="FAF7C305"/>
    <w:rsid w:val="FAFB7907"/>
    <w:rsid w:val="FAFBD914"/>
    <w:rsid w:val="FAFFCD17"/>
    <w:rsid w:val="FB632F4A"/>
    <w:rsid w:val="FB75C893"/>
    <w:rsid w:val="FB77E8EE"/>
    <w:rsid w:val="FB8F5492"/>
    <w:rsid w:val="FB9EBAA6"/>
    <w:rsid w:val="FB9F21FA"/>
    <w:rsid w:val="FBA74D29"/>
    <w:rsid w:val="FBAB7645"/>
    <w:rsid w:val="FBAF8A42"/>
    <w:rsid w:val="FBAFF918"/>
    <w:rsid w:val="FBB7B320"/>
    <w:rsid w:val="FBBCE11B"/>
    <w:rsid w:val="FBBF57B8"/>
    <w:rsid w:val="FBBF9657"/>
    <w:rsid w:val="FBBF9EFC"/>
    <w:rsid w:val="FBCFAC90"/>
    <w:rsid w:val="FBD67DFC"/>
    <w:rsid w:val="FBD73F0B"/>
    <w:rsid w:val="FBDDB432"/>
    <w:rsid w:val="FBEFE7BB"/>
    <w:rsid w:val="FBF66FB1"/>
    <w:rsid w:val="FBFDCBE6"/>
    <w:rsid w:val="FBFF03CC"/>
    <w:rsid w:val="FBFF44C1"/>
    <w:rsid w:val="FCABB528"/>
    <w:rsid w:val="FCCAA0AD"/>
    <w:rsid w:val="FCDF276C"/>
    <w:rsid w:val="FCE8614A"/>
    <w:rsid w:val="FCF6EB8D"/>
    <w:rsid w:val="FD5767A5"/>
    <w:rsid w:val="FD6D8F66"/>
    <w:rsid w:val="FD6EEFC8"/>
    <w:rsid w:val="FD77D117"/>
    <w:rsid w:val="FD796D30"/>
    <w:rsid w:val="FD975098"/>
    <w:rsid w:val="FD9F770C"/>
    <w:rsid w:val="FDBAD9CE"/>
    <w:rsid w:val="FDBB116D"/>
    <w:rsid w:val="FDBD44BE"/>
    <w:rsid w:val="FDD30B6D"/>
    <w:rsid w:val="FDDB02F2"/>
    <w:rsid w:val="FDEEE524"/>
    <w:rsid w:val="FDEFBCE8"/>
    <w:rsid w:val="FDF522BC"/>
    <w:rsid w:val="FDFF4BA4"/>
    <w:rsid w:val="FDFFF7FB"/>
    <w:rsid w:val="FE37BDB0"/>
    <w:rsid w:val="FE3BF4C4"/>
    <w:rsid w:val="FE3F0310"/>
    <w:rsid w:val="FE5D6BC3"/>
    <w:rsid w:val="FE6F801A"/>
    <w:rsid w:val="FE746489"/>
    <w:rsid w:val="FE7A28C2"/>
    <w:rsid w:val="FE7BFF87"/>
    <w:rsid w:val="FE92DA6D"/>
    <w:rsid w:val="FE967CA1"/>
    <w:rsid w:val="FEB9A32E"/>
    <w:rsid w:val="FEBE88E3"/>
    <w:rsid w:val="FEBF81B3"/>
    <w:rsid w:val="FED4A75E"/>
    <w:rsid w:val="FEE9E903"/>
    <w:rsid w:val="FEEDD416"/>
    <w:rsid w:val="FEF390F1"/>
    <w:rsid w:val="FEF7FFF3"/>
    <w:rsid w:val="FEFB4A65"/>
    <w:rsid w:val="FEFD3D0C"/>
    <w:rsid w:val="FEFE6C3E"/>
    <w:rsid w:val="FEFFAB8E"/>
    <w:rsid w:val="FF168CB2"/>
    <w:rsid w:val="FF2E641B"/>
    <w:rsid w:val="FF2FCD48"/>
    <w:rsid w:val="FF2FFE7B"/>
    <w:rsid w:val="FF37BD7D"/>
    <w:rsid w:val="FF39677D"/>
    <w:rsid w:val="FF3DF1F3"/>
    <w:rsid w:val="FF3E2C71"/>
    <w:rsid w:val="FF3FB307"/>
    <w:rsid w:val="FF5D7CEC"/>
    <w:rsid w:val="FF66CB40"/>
    <w:rsid w:val="FF6D712D"/>
    <w:rsid w:val="FF71BF65"/>
    <w:rsid w:val="FF72415A"/>
    <w:rsid w:val="FF76839C"/>
    <w:rsid w:val="FF7B5B97"/>
    <w:rsid w:val="FF7B5EFF"/>
    <w:rsid w:val="FF7DDBD3"/>
    <w:rsid w:val="FF7F3F67"/>
    <w:rsid w:val="FF97F748"/>
    <w:rsid w:val="FFAD7779"/>
    <w:rsid w:val="FFAE9C1B"/>
    <w:rsid w:val="FFB8B1AA"/>
    <w:rsid w:val="FFBACF54"/>
    <w:rsid w:val="FFBB96B4"/>
    <w:rsid w:val="FFBE5375"/>
    <w:rsid w:val="FFBF7526"/>
    <w:rsid w:val="FFBF800B"/>
    <w:rsid w:val="FFC6FD58"/>
    <w:rsid w:val="FFCE3AE5"/>
    <w:rsid w:val="FFCE7D32"/>
    <w:rsid w:val="FFCFBA2D"/>
    <w:rsid w:val="FFD52397"/>
    <w:rsid w:val="FFD6806A"/>
    <w:rsid w:val="FFD79395"/>
    <w:rsid w:val="FFDB977E"/>
    <w:rsid w:val="FFDD191C"/>
    <w:rsid w:val="FFDDF9E6"/>
    <w:rsid w:val="FFDE07F4"/>
    <w:rsid w:val="FFDEC189"/>
    <w:rsid w:val="FFDF3FC1"/>
    <w:rsid w:val="FFDF7AB7"/>
    <w:rsid w:val="FFDFC4F8"/>
    <w:rsid w:val="FFE385DA"/>
    <w:rsid w:val="FFE72A6B"/>
    <w:rsid w:val="FFE94099"/>
    <w:rsid w:val="FFEB9A2E"/>
    <w:rsid w:val="FFED3F47"/>
    <w:rsid w:val="FFEEA678"/>
    <w:rsid w:val="FFEF1840"/>
    <w:rsid w:val="FFEF1F7E"/>
    <w:rsid w:val="FFEF38D8"/>
    <w:rsid w:val="FFF14B66"/>
    <w:rsid w:val="FFF51250"/>
    <w:rsid w:val="FFF54A2B"/>
    <w:rsid w:val="FFF5A0BD"/>
    <w:rsid w:val="FFF6073F"/>
    <w:rsid w:val="FFF60C80"/>
    <w:rsid w:val="FFF9C20D"/>
    <w:rsid w:val="FFFB3B62"/>
    <w:rsid w:val="FFFE352A"/>
    <w:rsid w:val="FFFE4F32"/>
    <w:rsid w:val="FFFE8786"/>
    <w:rsid w:val="FFFE9804"/>
    <w:rsid w:val="FFFEB88F"/>
    <w:rsid w:val="FFFF302F"/>
    <w:rsid w:val="FFFF6695"/>
    <w:rsid w:val="FFFF8B6B"/>
    <w:rsid w:val="FFFF977B"/>
    <w:rsid w:val="FFFFBA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5"/>
    <w:qFormat/>
    <w:uiPriority w:val="0"/>
    <w:pPr>
      <w:spacing w:after="120"/>
      <w:ind w:left="420" w:leftChars="200"/>
    </w:pPr>
  </w:style>
  <w:style w:type="paragraph" w:styleId="3">
    <w:name w:val="Balloon Text"/>
    <w:basedOn w:val="1"/>
    <w:semiHidden/>
    <w:qFormat/>
    <w:uiPriority w:val="0"/>
    <w:rPr>
      <w:sz w:val="18"/>
      <w:szCs w:val="18"/>
    </w:rPr>
  </w:style>
  <w:style w:type="paragraph" w:styleId="4">
    <w:name w:val="footer"/>
    <w:basedOn w:val="1"/>
    <w:link w:val="12"/>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5">
    <w:name w:val="header"/>
    <w:basedOn w:val="1"/>
    <w:link w:val="13"/>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6">
    <w:name w:val="Normal (Web)"/>
    <w:basedOn w:val="1"/>
    <w:qFormat/>
    <w:uiPriority w:val="0"/>
    <w:pPr>
      <w:spacing w:line="240" w:lineRule="auto"/>
      <w:ind w:firstLine="0" w:firstLineChars="0"/>
    </w:pPr>
    <w:rPr>
      <w:rFonts w:ascii="Calibri" w:hAnsi="Calibri"/>
      <w:sz w:val="24"/>
    </w:rPr>
  </w:style>
  <w:style w:type="paragraph" w:styleId="7">
    <w:name w:val="Body Text First Indent 2"/>
    <w:basedOn w:val="2"/>
    <w:link w:val="16"/>
    <w:qFormat/>
    <w:uiPriority w:val="0"/>
    <w:pPr>
      <w:spacing w:after="0" w:line="240" w:lineRule="auto"/>
      <w:ind w:left="0" w:leftChars="0" w:firstLine="420"/>
    </w:pPr>
    <w:rPr>
      <w:rFonts w:ascii="仿宋_GB2312" w:hAnsi="Times New Roman" w:eastAsia="仿宋_GB2312"/>
      <w:sz w:val="32"/>
      <w:szCs w:val="22"/>
    </w:r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Hyperlink"/>
    <w:qFormat/>
    <w:uiPriority w:val="0"/>
    <w:rPr>
      <w:color w:val="0563C1"/>
      <w:u w:val="single"/>
    </w:rPr>
  </w:style>
  <w:style w:type="character" w:customStyle="1" w:styleId="12">
    <w:name w:val="页脚 Char"/>
    <w:link w:val="4"/>
    <w:qFormat/>
    <w:uiPriority w:val="0"/>
    <w:rPr>
      <w:rFonts w:eastAsia="仿宋_GB2312"/>
      <w:kern w:val="2"/>
      <w:sz w:val="18"/>
      <w:szCs w:val="18"/>
    </w:rPr>
  </w:style>
  <w:style w:type="character" w:customStyle="1" w:styleId="13">
    <w:name w:val="页眉 Char"/>
    <w:link w:val="5"/>
    <w:qFormat/>
    <w:uiPriority w:val="0"/>
    <w:rPr>
      <w:rFonts w:ascii="Arial" w:hAnsi="Arial" w:eastAsia="宋体"/>
      <w:kern w:val="2"/>
      <w:sz w:val="18"/>
      <w:szCs w:val="18"/>
      <w:lang w:val="en-US" w:eastAsia="zh-CN" w:bidi="ar-SA"/>
    </w:rPr>
  </w:style>
  <w:style w:type="paragraph" w:styleId="14">
    <w:name w:val="List Paragraph"/>
    <w:basedOn w:val="1"/>
    <w:qFormat/>
    <w:uiPriority w:val="99"/>
    <w:pPr>
      <w:spacing w:line="240" w:lineRule="auto"/>
      <w:ind w:firstLine="420"/>
    </w:pPr>
    <w:rPr>
      <w:rFonts w:ascii="Calibri" w:hAnsi="Calibri"/>
      <w:szCs w:val="22"/>
    </w:rPr>
  </w:style>
  <w:style w:type="character" w:customStyle="1" w:styleId="15">
    <w:name w:val="正文文本缩进 Char"/>
    <w:link w:val="2"/>
    <w:qFormat/>
    <w:uiPriority w:val="0"/>
    <w:rPr>
      <w:rFonts w:ascii="Arial" w:hAnsi="Arial"/>
      <w:kern w:val="2"/>
      <w:sz w:val="21"/>
      <w:szCs w:val="24"/>
    </w:rPr>
  </w:style>
  <w:style w:type="character" w:customStyle="1" w:styleId="16">
    <w:name w:val="正文首行缩进 2 Char"/>
    <w:link w:val="7"/>
    <w:qFormat/>
    <w:uiPriority w:val="0"/>
    <w:rPr>
      <w:rFonts w:ascii="仿宋_GB2312" w:hAnsi="Arial" w:eastAsia="仿宋_GB2312"/>
      <w:kern w:val="2"/>
      <w:sz w:val="32"/>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Version="6" SelectedStyle="\APASixthEditionOfficeOnline.xsl"/>
</file>

<file path=customXml/itemProps1.xml><?xml version="1.0" encoding="utf-8"?>
<ds:datastoreItem xmlns:ds="http://schemas.openxmlformats.org/officeDocument/2006/customXml" ds:itemID="{2B363D00-0099-45CE-86AA-0024CE412E51}">
  <ds:schemaRefs/>
</ds:datastoreItem>
</file>

<file path=docProps/app.xml><?xml version="1.0" encoding="utf-8"?>
<Properties xmlns="http://schemas.openxmlformats.org/officeDocument/2006/extended-properties" xmlns:vt="http://schemas.openxmlformats.org/officeDocument/2006/docPropsVTypes">
  <Template>Normal.dotm</Template>
  <Company>MC SYSTEM</Company>
  <Pages>11</Pages>
  <Words>312</Words>
  <Characters>320</Characters>
  <Lines>49</Lines>
  <Paragraphs>13</Paragraphs>
  <TotalTime>885</TotalTime>
  <ScaleCrop>false</ScaleCrop>
  <LinksUpToDate>false</LinksUpToDate>
  <CharactersWithSpaces>554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2023-07-06T07:01:00Z</dcterms:created>
  <dc:creator>孙桂林</dc:creator>
  <cp:lastModifiedBy>西夕</cp:lastModifiedBy>
  <cp:lastPrinted>2026-06-26T00:47:00Z</cp:lastPrinted>
  <dcterms:modified xsi:type="dcterms:W3CDTF">2026-07-23T09:28:21Z</dcterms:modified>
  <dc:title>苏经信减负〔2017〕883号              签发人：</dc:title>
  <cp:revision>286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E4CF60EC63174C79BFCA002138FB31EF_13</vt:lpwstr>
  </property>
  <property fmtid="{D5CDD505-2E9C-101B-9397-08002B2CF9AE}" pid="4" name="KSOTemplateDocerSaveRecord">
    <vt:lpwstr>eyJoZGlkIjoiZGQzOGUyNGQxMDllMDVlZmM4ZjEyZTI4MDdiMjFhZWMiLCJ1c2VySWQiOiIxMjU3MzEwMjg1In0=</vt:lpwstr>
  </property>
</Properties>
</file>